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66F2B" w:rsidRPr="007F26A5" w:rsidRDefault="00366F2B" w:rsidP="00366F2B">
      <w:pPr>
        <w:rPr>
          <w:b/>
          <w:szCs w:val="22"/>
        </w:rPr>
      </w:pPr>
      <w:r w:rsidRPr="007F26A5">
        <w:rPr>
          <w:b/>
          <w:szCs w:val="22"/>
        </w:rPr>
        <w:t>Connected: Created to Belong</w:t>
      </w:r>
    </w:p>
    <w:p w:rsidR="00366F2B" w:rsidRPr="007F26A5" w:rsidRDefault="00366F2B" w:rsidP="00366F2B">
      <w:pPr>
        <w:rPr>
          <w:b/>
          <w:szCs w:val="22"/>
        </w:rPr>
      </w:pPr>
      <w:r w:rsidRPr="007F26A5">
        <w:rPr>
          <w:b/>
          <w:szCs w:val="22"/>
        </w:rPr>
        <w:t xml:space="preserve"> </w:t>
      </w:r>
    </w:p>
    <w:p w:rsidR="00366F2B" w:rsidRPr="007F26A5" w:rsidRDefault="00366F2B" w:rsidP="00366F2B">
      <w:pPr>
        <w:rPr>
          <w:b/>
          <w:szCs w:val="22"/>
        </w:rPr>
      </w:pPr>
      <w:r w:rsidRPr="007F26A5">
        <w:rPr>
          <w:b/>
          <w:szCs w:val="22"/>
        </w:rPr>
        <w:t>Module 3: Markers of God’s Family</w:t>
      </w:r>
    </w:p>
    <w:p w:rsidR="00F15191" w:rsidRPr="007F26A5" w:rsidRDefault="006D6AA4">
      <w:pPr>
        <w:rPr>
          <w:b/>
          <w:szCs w:val="22"/>
        </w:rPr>
      </w:pPr>
      <w:r w:rsidRPr="007F26A5">
        <w:rPr>
          <w:b/>
          <w:szCs w:val="22"/>
        </w:rPr>
        <w:t>Lesson 2: Loved by God</w:t>
      </w:r>
    </w:p>
    <w:p w:rsidR="00F15191" w:rsidRPr="007F26A5" w:rsidRDefault="00F15191">
      <w:pPr>
        <w:rPr>
          <w:b/>
          <w:szCs w:val="22"/>
        </w:rPr>
      </w:pPr>
    </w:p>
    <w:p w:rsidR="00A06EA8" w:rsidRPr="007F26A5" w:rsidRDefault="00A06EA8">
      <w:pPr>
        <w:rPr>
          <w:b/>
          <w:szCs w:val="22"/>
        </w:rPr>
      </w:pPr>
    </w:p>
    <w:p w:rsidR="00F15191" w:rsidRPr="007F26A5" w:rsidRDefault="006D6AA4">
      <w:pPr>
        <w:rPr>
          <w:b/>
          <w:szCs w:val="22"/>
        </w:rPr>
      </w:pPr>
      <w:r w:rsidRPr="007F26A5">
        <w:rPr>
          <w:b/>
          <w:szCs w:val="22"/>
        </w:rPr>
        <w:t>Spiritual Aims</w:t>
      </w:r>
    </w:p>
    <w:p w:rsidR="00F15191" w:rsidRPr="007F26A5" w:rsidRDefault="00F15191">
      <w:pPr>
        <w:rPr>
          <w:szCs w:val="22"/>
        </w:rPr>
      </w:pPr>
    </w:p>
    <w:p w:rsidR="00F15191" w:rsidRPr="007F26A5" w:rsidRDefault="00366F2B">
      <w:pPr>
        <w:rPr>
          <w:szCs w:val="22"/>
        </w:rPr>
      </w:pPr>
      <w:r w:rsidRPr="007F26A5">
        <w:rPr>
          <w:szCs w:val="22"/>
        </w:rPr>
        <w:t>Students</w:t>
      </w:r>
      <w:r w:rsidR="00B10FA9" w:rsidRPr="007F26A5">
        <w:rPr>
          <w:szCs w:val="22"/>
        </w:rPr>
        <w:t xml:space="preserve"> will</w:t>
      </w:r>
      <w:r w:rsidR="00BE0A72">
        <w:rPr>
          <w:szCs w:val="22"/>
        </w:rPr>
        <w:t xml:space="preserve"> hopefully</w:t>
      </w:r>
      <w:bookmarkStart w:id="0" w:name="_GoBack"/>
      <w:bookmarkEnd w:id="0"/>
      <w:r w:rsidR="00B10FA9" w:rsidRPr="007F26A5">
        <w:rPr>
          <w:szCs w:val="22"/>
        </w:rPr>
        <w:t>:</w:t>
      </w:r>
    </w:p>
    <w:p w:rsidR="00F15191" w:rsidRPr="007F26A5" w:rsidRDefault="00B10FA9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 xml:space="preserve">know </w:t>
      </w:r>
      <w:r w:rsidR="006D6AA4" w:rsidRPr="007F26A5">
        <w:t>they are loved by God because he created them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translate their connection</w:t>
      </w:r>
      <w:r w:rsidR="00A06EA8" w:rsidRPr="007F26A5">
        <w:t>s</w:t>
      </w:r>
      <w:r w:rsidRPr="007F26A5">
        <w:t xml:space="preserve"> with their creation to a concept of God’s love for them</w:t>
      </w:r>
    </w:p>
    <w:p w:rsidR="00F15191" w:rsidRPr="007F26A5" w:rsidRDefault="00F15191">
      <w:pPr>
        <w:rPr>
          <w:szCs w:val="22"/>
        </w:rPr>
      </w:pPr>
    </w:p>
    <w:p w:rsidR="00A06EA8" w:rsidRPr="007F26A5" w:rsidRDefault="00A06EA8">
      <w:pPr>
        <w:rPr>
          <w:szCs w:val="22"/>
        </w:rPr>
      </w:pPr>
    </w:p>
    <w:p w:rsidR="00F15191" w:rsidRPr="007F26A5" w:rsidRDefault="006D6AA4">
      <w:pPr>
        <w:rPr>
          <w:b/>
          <w:szCs w:val="22"/>
        </w:rPr>
      </w:pPr>
      <w:r w:rsidRPr="007F26A5">
        <w:rPr>
          <w:b/>
          <w:szCs w:val="22"/>
        </w:rPr>
        <w:t>Lesson Objectives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Students will</w:t>
      </w:r>
      <w:r w:rsidR="00A06EA8" w:rsidRPr="007F26A5">
        <w:rPr>
          <w:szCs w:val="22"/>
        </w:rPr>
        <w:t>:</w:t>
      </w:r>
    </w:p>
    <w:p w:rsidR="00F15191" w:rsidRPr="007F26A5" w:rsidRDefault="00A06EA8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 xml:space="preserve">be able to </w:t>
      </w:r>
      <w:r w:rsidR="006D6AA4" w:rsidRPr="007F26A5">
        <w:t>describe God’s love in at least three ways based on group brainstorming and the given Bible passages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A06EA8" w:rsidRPr="007F26A5" w:rsidRDefault="00A06EA8">
      <w:pPr>
        <w:rPr>
          <w:szCs w:val="22"/>
        </w:rPr>
      </w:pPr>
    </w:p>
    <w:p w:rsidR="00F15191" w:rsidRPr="007F26A5" w:rsidRDefault="006D6AA4">
      <w:pPr>
        <w:rPr>
          <w:b/>
          <w:szCs w:val="22"/>
        </w:rPr>
      </w:pPr>
      <w:r w:rsidRPr="007F26A5">
        <w:rPr>
          <w:b/>
          <w:szCs w:val="22"/>
        </w:rPr>
        <w:t>Materials Needed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F15191" w:rsidRPr="007F26A5" w:rsidRDefault="00A06EA8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P</w:t>
      </w:r>
      <w:r w:rsidR="006D6AA4" w:rsidRPr="007F26A5">
        <w:t>laydough, plastic</w:t>
      </w:r>
      <w:r w:rsidR="007D440D" w:rsidRPr="007F26A5">
        <w:t>i</w:t>
      </w:r>
      <w:r w:rsidR="006D6AA4" w:rsidRPr="007F26A5">
        <w:t>ne or modelling clay</w:t>
      </w:r>
    </w:p>
    <w:p w:rsidR="00F15191" w:rsidRPr="007F26A5" w:rsidRDefault="007D440D">
      <w:pPr>
        <w:numPr>
          <w:ilvl w:val="1"/>
          <w:numId w:val="5"/>
        </w:numPr>
        <w:ind w:hanging="359"/>
        <w:contextualSpacing/>
        <w:rPr>
          <w:szCs w:val="22"/>
        </w:rPr>
      </w:pPr>
      <w:r w:rsidRPr="007F26A5">
        <w:rPr>
          <w:szCs w:val="22"/>
        </w:rPr>
        <w:t>Follow these instructions to</w:t>
      </w:r>
      <w:r w:rsidR="006D6AA4" w:rsidRPr="007F26A5">
        <w:rPr>
          <w:szCs w:val="22"/>
        </w:rPr>
        <w:t xml:space="preserve"> make your own playdough</w:t>
      </w:r>
      <w:r w:rsidRPr="007F26A5">
        <w:rPr>
          <w:szCs w:val="22"/>
        </w:rPr>
        <w:t>:</w:t>
      </w:r>
      <w:r w:rsidR="006D6AA4" w:rsidRPr="007F26A5">
        <w:rPr>
          <w:szCs w:val="22"/>
        </w:rPr>
        <w:t xml:space="preserve"> </w:t>
      </w:r>
      <w:hyperlink r:id="rId5" w:history="1">
        <w:r w:rsidR="00C17DE0" w:rsidRPr="007F26A5">
          <w:rPr>
            <w:rStyle w:val="Hyperlink"/>
            <w:szCs w:val="22"/>
          </w:rPr>
          <w:t>www.playdoughrecipe.com/no-cook-playdough-recipe</w:t>
        </w:r>
      </w:hyperlink>
    </w:p>
    <w:p w:rsidR="00F15191" w:rsidRPr="007F26A5" w:rsidRDefault="00A06EA8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S</w:t>
      </w:r>
      <w:r w:rsidR="006D6AA4" w:rsidRPr="007F26A5">
        <w:t>culpting tools (e.g.</w:t>
      </w:r>
      <w:r w:rsidR="00C17DE0" w:rsidRPr="007F26A5">
        <w:t>,</w:t>
      </w:r>
      <w:r w:rsidR="006D6AA4" w:rsidRPr="007F26A5">
        <w:t xml:space="preserve"> plastic knives, forks, spoons, pencils) </w:t>
      </w:r>
      <w:r w:rsidR="00C17DE0" w:rsidRPr="007F26A5">
        <w:t>with</w:t>
      </w:r>
      <w:r w:rsidR="006D6AA4" w:rsidRPr="007F26A5">
        <w:t xml:space="preserve"> at least </w:t>
      </w:r>
      <w:r w:rsidRPr="007F26A5">
        <w:t xml:space="preserve">1 </w:t>
      </w:r>
      <w:r w:rsidR="006D6AA4" w:rsidRPr="007F26A5">
        <w:t>option per student, since they can share different tools</w:t>
      </w:r>
    </w:p>
    <w:p w:rsidR="00F15191" w:rsidRPr="007F26A5" w:rsidRDefault="00A06EA8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P</w:t>
      </w:r>
      <w:r w:rsidR="006D6AA4" w:rsidRPr="007F26A5">
        <w:t>lasti</w:t>
      </w:r>
      <w:r w:rsidR="00B10FA9" w:rsidRPr="007F26A5">
        <w:t>c</w:t>
      </w:r>
      <w:r w:rsidR="006D6AA4" w:rsidRPr="007F26A5">
        <w:t xml:space="preserve"> sheeting to protect work surfaces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1 paper towel per student and markers to label them</w:t>
      </w:r>
    </w:p>
    <w:p w:rsidR="00F15191" w:rsidRPr="007F26A5" w:rsidRDefault="00A06EA8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Recording paper</w:t>
      </w:r>
      <w:r w:rsidR="006D6AA4" w:rsidRPr="007F26A5">
        <w:t xml:space="preserve"> and markers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 xml:space="preserve">1 copy of Appendix C per 4 students (1 verse per </w:t>
      </w:r>
      <w:r w:rsidR="00B10FA9" w:rsidRPr="007F26A5">
        <w:t>group</w:t>
      </w:r>
      <w:r w:rsidRPr="007F26A5">
        <w:t>)</w:t>
      </w:r>
    </w:p>
    <w:p w:rsidR="00F15191" w:rsidRPr="007F26A5" w:rsidRDefault="00A06EA8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A</w:t>
      </w:r>
      <w:r w:rsidR="006D6AA4" w:rsidRPr="007F26A5">
        <w:t xml:space="preserve">t least </w:t>
      </w:r>
      <w:r w:rsidRPr="007F26A5">
        <w:t xml:space="preserve">1 </w:t>
      </w:r>
      <w:r w:rsidR="006D6AA4" w:rsidRPr="007F26A5">
        <w:t>marker per group of 4 students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7C36EF" w:rsidRPr="007F26A5" w:rsidRDefault="007C36EF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Pre-</w:t>
      </w:r>
      <w:r w:rsidR="00C17DE0" w:rsidRPr="007F26A5">
        <w:rPr>
          <w:b/>
          <w:szCs w:val="22"/>
        </w:rPr>
        <w:t>L</w:t>
      </w:r>
      <w:r w:rsidRPr="007F26A5">
        <w:rPr>
          <w:b/>
          <w:szCs w:val="22"/>
        </w:rPr>
        <w:t xml:space="preserve">esson </w:t>
      </w:r>
      <w:r w:rsidR="00C17DE0" w:rsidRPr="007F26A5">
        <w:rPr>
          <w:b/>
          <w:szCs w:val="22"/>
        </w:rPr>
        <w:t>P</w:t>
      </w:r>
      <w:r w:rsidRPr="007F26A5">
        <w:rPr>
          <w:b/>
          <w:szCs w:val="22"/>
        </w:rPr>
        <w:t>reparation</w:t>
      </w:r>
      <w:r w:rsidRPr="007F26A5">
        <w:rPr>
          <w:szCs w:val="22"/>
        </w:rPr>
        <w:t xml:space="preserve"> (if applicable)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A04BBB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Protect work surfaces with plastic sheeting for easier cleanup after playdough activity.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  <w:rPr>
          <w:szCs w:val="22"/>
        </w:rPr>
      </w:pPr>
      <w:r w:rsidRPr="007F26A5">
        <w:rPr>
          <w:szCs w:val="22"/>
        </w:rPr>
        <w:t xml:space="preserve">Depending on the size of your group, it might be wise to create a number of different work stations that all feature a protected surface and different colours of playdough (or whatever sculpting medium you choose) to work with as well as sculpting tools </w:t>
      </w:r>
      <w:r w:rsidR="00A04BBB" w:rsidRPr="007F26A5">
        <w:rPr>
          <w:szCs w:val="22"/>
        </w:rPr>
        <w:t>as described in the materials list</w:t>
      </w:r>
      <w:r w:rsidRPr="007F26A5">
        <w:rPr>
          <w:szCs w:val="22"/>
        </w:rPr>
        <w:t>.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B10FA9" w:rsidRPr="007F26A5" w:rsidRDefault="00B10FA9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Minds On</w:t>
      </w:r>
      <w:r w:rsidRPr="007F26A5">
        <w:rPr>
          <w:szCs w:val="22"/>
        </w:rPr>
        <w:t xml:space="preserve"> (approx. 20 min.)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 xml:space="preserve">Playdough </w:t>
      </w:r>
      <w:r w:rsidR="00A04BBB" w:rsidRPr="007F26A5">
        <w:rPr>
          <w:b/>
          <w:szCs w:val="22"/>
        </w:rPr>
        <w:t>C</w:t>
      </w:r>
      <w:r w:rsidRPr="007F26A5">
        <w:rPr>
          <w:b/>
          <w:szCs w:val="22"/>
        </w:rPr>
        <w:t>reations:</w:t>
      </w:r>
      <w:r w:rsidR="007C36EF" w:rsidRPr="007F26A5">
        <w:rPr>
          <w:szCs w:val="22"/>
        </w:rPr>
        <w:t xml:space="preserve"> [teaching tip 14]</w:t>
      </w:r>
      <w:r w:rsidRPr="007F26A5">
        <w:rPr>
          <w:szCs w:val="22"/>
        </w:rPr>
        <w:t xml:space="preserve"> </w:t>
      </w:r>
    </w:p>
    <w:p w:rsidR="00A85BED" w:rsidRPr="007F26A5" w:rsidRDefault="006D6AA4" w:rsidP="007F26A5">
      <w:pPr>
        <w:numPr>
          <w:ilvl w:val="0"/>
          <w:numId w:val="4"/>
        </w:numPr>
        <w:ind w:hanging="359"/>
        <w:contextualSpacing/>
        <w:rPr>
          <w:szCs w:val="22"/>
        </w:rPr>
      </w:pPr>
      <w:r w:rsidRPr="007F26A5">
        <w:rPr>
          <w:szCs w:val="22"/>
        </w:rPr>
        <w:t>Assign students to their work stations</w:t>
      </w:r>
      <w:r w:rsidR="00A85BED" w:rsidRPr="007F26A5">
        <w:rPr>
          <w:szCs w:val="22"/>
        </w:rPr>
        <w:t>.</w:t>
      </w:r>
    </w:p>
    <w:p w:rsidR="00A85BED" w:rsidRPr="007F26A5" w:rsidRDefault="00A85BED" w:rsidP="007F26A5">
      <w:pPr>
        <w:numPr>
          <w:ilvl w:val="0"/>
          <w:numId w:val="4"/>
        </w:numPr>
        <w:ind w:hanging="359"/>
        <w:contextualSpacing/>
        <w:rPr>
          <w:szCs w:val="22"/>
        </w:rPr>
      </w:pPr>
      <w:r w:rsidRPr="007F26A5">
        <w:rPr>
          <w:szCs w:val="22"/>
        </w:rPr>
        <w:t>I</w:t>
      </w:r>
      <w:r w:rsidR="006D6AA4" w:rsidRPr="007F26A5">
        <w:rPr>
          <w:szCs w:val="22"/>
        </w:rPr>
        <w:t xml:space="preserve">nstruct them to create a model of a person. It could represent themselves, a friend or someone imaginary. </w:t>
      </w:r>
    </w:p>
    <w:p w:rsidR="00F15191" w:rsidRPr="007F26A5" w:rsidRDefault="006D6AA4" w:rsidP="007F26A5">
      <w:pPr>
        <w:numPr>
          <w:ilvl w:val="0"/>
          <w:numId w:val="4"/>
        </w:numPr>
        <w:ind w:hanging="359"/>
        <w:contextualSpacing/>
        <w:rPr>
          <w:szCs w:val="22"/>
        </w:rPr>
      </w:pPr>
      <w:r w:rsidRPr="007F26A5">
        <w:rPr>
          <w:szCs w:val="22"/>
        </w:rPr>
        <w:t xml:space="preserve">As they are working, circulate around the room and ask students about the people they are creating </w:t>
      </w:r>
      <w:r w:rsidR="00A85BED" w:rsidRPr="007F26A5">
        <w:rPr>
          <w:szCs w:val="22"/>
        </w:rPr>
        <w:t>(</w:t>
      </w:r>
      <w:r w:rsidRPr="007F26A5">
        <w:rPr>
          <w:szCs w:val="22"/>
        </w:rPr>
        <w:t>e.g.</w:t>
      </w:r>
      <w:r w:rsidR="00A85BED" w:rsidRPr="007F26A5">
        <w:rPr>
          <w:szCs w:val="22"/>
        </w:rPr>
        <w:t>,</w:t>
      </w:r>
      <w:r w:rsidRPr="007F26A5">
        <w:rPr>
          <w:szCs w:val="22"/>
        </w:rPr>
        <w:t xml:space="preserve"> </w:t>
      </w:r>
      <w:r w:rsidR="00A85BED" w:rsidRPr="007F26A5">
        <w:rPr>
          <w:szCs w:val="22"/>
        </w:rPr>
        <w:t>D</w:t>
      </w:r>
      <w:r w:rsidRPr="007F26A5">
        <w:rPr>
          <w:szCs w:val="22"/>
        </w:rPr>
        <w:t xml:space="preserve">o they have a name? </w:t>
      </w:r>
      <w:r w:rsidR="00A85BED" w:rsidRPr="007F26A5">
        <w:rPr>
          <w:szCs w:val="22"/>
        </w:rPr>
        <w:t>A</w:t>
      </w:r>
      <w:r w:rsidRPr="007F26A5">
        <w:rPr>
          <w:szCs w:val="22"/>
        </w:rPr>
        <w:t xml:space="preserve"> personality? </w:t>
      </w:r>
      <w:r w:rsidR="00366F2B" w:rsidRPr="007F26A5">
        <w:rPr>
          <w:szCs w:val="22"/>
        </w:rPr>
        <w:t>What</w:t>
      </w:r>
      <w:r w:rsidRPr="007F26A5">
        <w:rPr>
          <w:szCs w:val="22"/>
        </w:rPr>
        <w:t xml:space="preserve"> are their hobbies or career</w:t>
      </w:r>
      <w:r w:rsidR="00A85BED" w:rsidRPr="007F26A5">
        <w:rPr>
          <w:szCs w:val="22"/>
        </w:rPr>
        <w:t>s</w:t>
      </w:r>
      <w:r w:rsidRPr="007F26A5">
        <w:rPr>
          <w:szCs w:val="22"/>
        </w:rPr>
        <w:t>?</w:t>
      </w:r>
      <w:r w:rsidR="00A85BED" w:rsidRPr="007F26A5">
        <w:rPr>
          <w:szCs w:val="22"/>
        </w:rPr>
        <w:t>)</w:t>
      </w:r>
      <w:r w:rsidRPr="007F26A5">
        <w:rPr>
          <w:szCs w:val="22"/>
        </w:rPr>
        <w:t xml:space="preserve"> Encourage them to express as many details about their model as possible.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When the sculptures are done, lay them on paper towel</w:t>
      </w:r>
      <w:r w:rsidR="00A85BED" w:rsidRPr="007F26A5">
        <w:rPr>
          <w:szCs w:val="22"/>
        </w:rPr>
        <w:t>s</w:t>
      </w:r>
      <w:r w:rsidRPr="007F26A5">
        <w:rPr>
          <w:szCs w:val="22"/>
        </w:rPr>
        <w:t xml:space="preserve"> labelled with the creators</w:t>
      </w:r>
      <w:r w:rsidR="00A85BED" w:rsidRPr="007F26A5">
        <w:rPr>
          <w:szCs w:val="22"/>
        </w:rPr>
        <w:t>’</w:t>
      </w:r>
      <w:r w:rsidRPr="007F26A5">
        <w:rPr>
          <w:szCs w:val="22"/>
        </w:rPr>
        <w:t xml:space="preserve"> name</w:t>
      </w:r>
      <w:r w:rsidR="00A85BED" w:rsidRPr="007F26A5">
        <w:rPr>
          <w:szCs w:val="22"/>
        </w:rPr>
        <w:t>s</w:t>
      </w:r>
      <w:r w:rsidRPr="007F26A5">
        <w:rPr>
          <w:szCs w:val="22"/>
        </w:rPr>
        <w:t xml:space="preserve"> so they can be collected at the end of the study.</w:t>
      </w:r>
    </w:p>
    <w:p w:rsidR="00F15191" w:rsidRPr="007F26A5" w:rsidRDefault="00F15191">
      <w:pPr>
        <w:rPr>
          <w:szCs w:val="22"/>
        </w:rPr>
      </w:pPr>
    </w:p>
    <w:p w:rsidR="00A85BED" w:rsidRPr="007F26A5" w:rsidRDefault="00A85BED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Action</w:t>
      </w:r>
      <w:r w:rsidRPr="007F26A5">
        <w:rPr>
          <w:szCs w:val="22"/>
        </w:rPr>
        <w:t xml:space="preserve"> (approx. 35 min.)</w:t>
      </w:r>
    </w:p>
    <w:p w:rsidR="00A85BED" w:rsidRPr="007F26A5" w:rsidRDefault="00A85BED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i/>
          <w:szCs w:val="22"/>
        </w:rPr>
        <w:t xml:space="preserve">Discussion </w:t>
      </w:r>
      <w:r w:rsidR="00A85BED" w:rsidRPr="007F26A5">
        <w:rPr>
          <w:i/>
          <w:szCs w:val="22"/>
        </w:rPr>
        <w:t>and Think/Pair/Share:</w:t>
      </w:r>
      <w:r w:rsidRPr="007F26A5">
        <w:rPr>
          <w:i/>
          <w:szCs w:val="22"/>
        </w:rPr>
        <w:t xml:space="preserve"> 8 min</w:t>
      </w:r>
      <w:r w:rsidR="00A85BED" w:rsidRPr="007F26A5">
        <w:rPr>
          <w:i/>
          <w:szCs w:val="22"/>
        </w:rPr>
        <w:t>.</w:t>
      </w:r>
    </w:p>
    <w:p w:rsidR="00F15191" w:rsidRPr="007F26A5" w:rsidRDefault="006D6AA4">
      <w:pPr>
        <w:rPr>
          <w:szCs w:val="22"/>
        </w:rPr>
      </w:pPr>
      <w:r w:rsidRPr="007F26A5">
        <w:rPr>
          <w:i/>
          <w:szCs w:val="22"/>
        </w:rPr>
        <w:t>Brainstorming</w:t>
      </w:r>
      <w:r w:rsidR="00A85BED" w:rsidRPr="007F26A5">
        <w:rPr>
          <w:i/>
          <w:szCs w:val="22"/>
        </w:rPr>
        <w:t>:</w:t>
      </w:r>
      <w:r w:rsidRPr="007F26A5">
        <w:rPr>
          <w:i/>
          <w:szCs w:val="22"/>
        </w:rPr>
        <w:t xml:space="preserve"> 8 min</w:t>
      </w:r>
      <w:r w:rsidR="00A85BED" w:rsidRPr="007F26A5">
        <w:rPr>
          <w:i/>
          <w:szCs w:val="22"/>
        </w:rPr>
        <w:t>.</w:t>
      </w:r>
    </w:p>
    <w:p w:rsidR="00F15191" w:rsidRPr="007F26A5" w:rsidRDefault="006D6AA4">
      <w:pPr>
        <w:rPr>
          <w:szCs w:val="22"/>
        </w:rPr>
      </w:pPr>
      <w:r w:rsidRPr="007F26A5">
        <w:rPr>
          <w:i/>
          <w:szCs w:val="22"/>
        </w:rPr>
        <w:t>Instructions</w:t>
      </w:r>
      <w:r w:rsidR="00A85BED" w:rsidRPr="007F26A5">
        <w:rPr>
          <w:i/>
          <w:szCs w:val="22"/>
        </w:rPr>
        <w:t>:</w:t>
      </w:r>
      <w:r w:rsidRPr="007F26A5">
        <w:rPr>
          <w:i/>
          <w:szCs w:val="22"/>
        </w:rPr>
        <w:t xml:space="preserve"> 3 min</w:t>
      </w:r>
      <w:r w:rsidR="00A85BED" w:rsidRPr="007F26A5">
        <w:rPr>
          <w:i/>
          <w:szCs w:val="22"/>
        </w:rPr>
        <w:t>.</w:t>
      </w:r>
    </w:p>
    <w:p w:rsidR="00F15191" w:rsidRPr="007F26A5" w:rsidRDefault="006D6AA4">
      <w:pPr>
        <w:rPr>
          <w:szCs w:val="22"/>
        </w:rPr>
      </w:pPr>
      <w:r w:rsidRPr="007F26A5">
        <w:rPr>
          <w:i/>
          <w:szCs w:val="22"/>
        </w:rPr>
        <w:t xml:space="preserve">Group </w:t>
      </w:r>
      <w:r w:rsidR="00A85BED" w:rsidRPr="007F26A5">
        <w:rPr>
          <w:i/>
          <w:szCs w:val="22"/>
        </w:rPr>
        <w:t>W</w:t>
      </w:r>
      <w:r w:rsidRPr="007F26A5">
        <w:rPr>
          <w:i/>
          <w:szCs w:val="22"/>
        </w:rPr>
        <w:t>ork</w:t>
      </w:r>
      <w:r w:rsidR="00A85BED" w:rsidRPr="007F26A5">
        <w:rPr>
          <w:i/>
          <w:szCs w:val="22"/>
        </w:rPr>
        <w:t>:</w:t>
      </w:r>
      <w:r w:rsidRPr="007F26A5">
        <w:rPr>
          <w:i/>
          <w:szCs w:val="22"/>
        </w:rPr>
        <w:t xml:space="preserve"> 15 min</w:t>
      </w:r>
      <w:r w:rsidR="00A85BED" w:rsidRPr="007F26A5">
        <w:rPr>
          <w:i/>
          <w:szCs w:val="22"/>
        </w:rPr>
        <w:t>.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 </w:t>
      </w: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Gather students together to ask what they thought of the opening activity. Have them raise their hands to vote</w:t>
      </w:r>
      <w:r w:rsidR="009E1E90" w:rsidRPr="007F26A5">
        <w:rPr>
          <w:szCs w:val="22"/>
        </w:rPr>
        <w:t>: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 xml:space="preserve">Was it fun to create little people? 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 xml:space="preserve">Did they focus a lot of the details? </w:t>
      </w:r>
    </w:p>
    <w:p w:rsidR="00F15191" w:rsidRPr="007F26A5" w:rsidRDefault="006D6AA4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Was your model someone you know in real life or someone you imagined?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Prompt:</w:t>
      </w:r>
      <w:r w:rsidRPr="007F26A5">
        <w:rPr>
          <w:szCs w:val="22"/>
        </w:rPr>
        <w:t xml:space="preserve"> Before I ask you this next question, I’d like you to be ready to hold onto the first thought that comes to your mind. Ready?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Ask:</w:t>
      </w:r>
      <w:r w:rsidRPr="007F26A5">
        <w:rPr>
          <w:szCs w:val="22"/>
        </w:rPr>
        <w:t xml:space="preserve"> How would you feel if I went over and smashed the person you created?</w:t>
      </w:r>
    </w:p>
    <w:p w:rsidR="009E1E90" w:rsidRPr="007F26A5" w:rsidRDefault="009E1E90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Encourage students to hold that reaction/thought in their minds for 20 seconds.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 w:rsidP="006D6AA4">
      <w:pPr>
        <w:rPr>
          <w:b/>
          <w:szCs w:val="22"/>
        </w:rPr>
      </w:pPr>
      <w:r w:rsidRPr="007F26A5">
        <w:rPr>
          <w:b/>
          <w:szCs w:val="22"/>
        </w:rPr>
        <w:t>Think</w:t>
      </w:r>
      <w:r w:rsidR="009E1E90" w:rsidRPr="007F26A5">
        <w:rPr>
          <w:b/>
          <w:szCs w:val="22"/>
        </w:rPr>
        <w:t>/P</w:t>
      </w:r>
      <w:r w:rsidRPr="007F26A5">
        <w:rPr>
          <w:b/>
          <w:szCs w:val="22"/>
        </w:rPr>
        <w:t>air</w:t>
      </w:r>
      <w:r w:rsidR="009E1E90" w:rsidRPr="007F26A5">
        <w:rPr>
          <w:b/>
          <w:szCs w:val="22"/>
        </w:rPr>
        <w:t>/S</w:t>
      </w:r>
      <w:r w:rsidRPr="007F26A5">
        <w:rPr>
          <w:b/>
          <w:szCs w:val="22"/>
        </w:rPr>
        <w:t xml:space="preserve">hare: </w:t>
      </w:r>
    </w:p>
    <w:p w:rsidR="009E1E90" w:rsidRPr="007F26A5" w:rsidRDefault="009E1E90" w:rsidP="007F26A5">
      <w:pPr>
        <w:numPr>
          <w:ilvl w:val="0"/>
          <w:numId w:val="11"/>
        </w:numPr>
        <w:ind w:hanging="360"/>
        <w:contextualSpacing/>
        <w:rPr>
          <w:szCs w:val="22"/>
        </w:rPr>
      </w:pPr>
      <w:r w:rsidRPr="007F26A5">
        <w:rPr>
          <w:szCs w:val="22"/>
        </w:rPr>
        <w:t>When I say “go”, you are going to think about your answer to this question: Why do you have any attachment to your model?</w:t>
      </w:r>
    </w:p>
    <w:p w:rsidR="009E1E90" w:rsidRPr="007F26A5" w:rsidRDefault="009E1E90" w:rsidP="007F26A5">
      <w:pPr>
        <w:numPr>
          <w:ilvl w:val="0"/>
          <w:numId w:val="11"/>
        </w:numPr>
        <w:ind w:hanging="360"/>
        <w:contextualSpacing/>
        <w:rPr>
          <w:szCs w:val="22"/>
        </w:rPr>
      </w:pPr>
      <w:r w:rsidRPr="007F26A5">
        <w:rPr>
          <w:szCs w:val="22"/>
        </w:rPr>
        <w:t>You are going to find a partner and share with him or her what you have been thinking.</w:t>
      </w:r>
    </w:p>
    <w:p w:rsidR="009E1E90" w:rsidRPr="007F26A5" w:rsidRDefault="009E1E90" w:rsidP="007F26A5">
      <w:pPr>
        <w:numPr>
          <w:ilvl w:val="0"/>
          <w:numId w:val="11"/>
        </w:numPr>
        <w:ind w:hanging="360"/>
        <w:contextualSpacing/>
        <w:rPr>
          <w:szCs w:val="22"/>
        </w:rPr>
      </w:pPr>
      <w:r w:rsidRPr="007F26A5">
        <w:rPr>
          <w:szCs w:val="22"/>
        </w:rPr>
        <w:t>After a few minutes, I will draw us all back together. Be prepared to share your partner’s answer.</w:t>
      </w:r>
    </w:p>
    <w:p w:rsidR="009E1E90" w:rsidRPr="007F26A5" w:rsidRDefault="009E1E90" w:rsidP="007F26A5">
      <w:pPr>
        <w:numPr>
          <w:ilvl w:val="0"/>
          <w:numId w:val="11"/>
        </w:numPr>
        <w:ind w:hanging="360"/>
        <w:contextualSpacing/>
        <w:rPr>
          <w:szCs w:val="22"/>
        </w:rPr>
      </w:pPr>
      <w:r w:rsidRPr="007F26A5">
        <w:rPr>
          <w:szCs w:val="22"/>
        </w:rPr>
        <w:t>Any questions? [Allow students to make clarifications, if needed.]</w:t>
      </w:r>
    </w:p>
    <w:p w:rsidR="009E1E90" w:rsidRPr="007F26A5" w:rsidRDefault="009E1E90" w:rsidP="007F26A5">
      <w:pPr>
        <w:numPr>
          <w:ilvl w:val="0"/>
          <w:numId w:val="11"/>
        </w:numPr>
        <w:ind w:hanging="360"/>
        <w:contextualSpacing/>
        <w:rPr>
          <w:szCs w:val="22"/>
        </w:rPr>
      </w:pPr>
      <w:r w:rsidRPr="007F26A5">
        <w:rPr>
          <w:szCs w:val="22"/>
        </w:rPr>
        <w:t>OK, go!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After 3</w:t>
      </w:r>
      <w:r w:rsidR="009E1E90" w:rsidRPr="007F26A5">
        <w:rPr>
          <w:szCs w:val="22"/>
        </w:rPr>
        <w:t xml:space="preserve"> or </w:t>
      </w:r>
      <w:r w:rsidRPr="007F26A5">
        <w:rPr>
          <w:szCs w:val="22"/>
        </w:rPr>
        <w:t>4 people have shared their partners</w:t>
      </w:r>
      <w:r w:rsidR="009E1E90" w:rsidRPr="007F26A5">
        <w:rPr>
          <w:szCs w:val="22"/>
        </w:rPr>
        <w:t>’</w:t>
      </w:r>
      <w:r w:rsidRPr="007F26A5">
        <w:rPr>
          <w:szCs w:val="22"/>
        </w:rPr>
        <w:t xml:space="preserve"> answer</w:t>
      </w:r>
      <w:r w:rsidR="009E1E90" w:rsidRPr="007F26A5">
        <w:rPr>
          <w:szCs w:val="22"/>
        </w:rPr>
        <w:t>s</w:t>
      </w:r>
      <w:r w:rsidRPr="007F26A5">
        <w:rPr>
          <w:szCs w:val="22"/>
        </w:rPr>
        <w:t>, ask: How do some of the answers connect with the word “love”?</w:t>
      </w:r>
    </w:p>
    <w:p w:rsidR="009E1E90" w:rsidRPr="007F26A5" w:rsidRDefault="009E1E90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Some possible answers could include: </w:t>
      </w:r>
    </w:p>
    <w:p w:rsidR="00F15191" w:rsidRPr="007F26A5" w:rsidRDefault="00366F2B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They</w:t>
      </w:r>
      <w:r w:rsidR="006D6AA4" w:rsidRPr="007F26A5">
        <w:t xml:space="preserve"> spent time/care making their people</w:t>
      </w:r>
      <w:r w:rsidR="009E1E90" w:rsidRPr="007F26A5">
        <w:t>.</w:t>
      </w:r>
      <w:r w:rsidR="006D6AA4" w:rsidRPr="007F26A5">
        <w:t xml:space="preserve"> God did the same for us! (Psalm 139:13)</w:t>
      </w:r>
    </w:p>
    <w:p w:rsidR="00F15191" w:rsidRPr="007F26A5" w:rsidRDefault="00366F2B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They</w:t>
      </w:r>
      <w:r w:rsidR="006D6AA4" w:rsidRPr="007F26A5">
        <w:t xml:space="preserve"> imagined </w:t>
      </w:r>
      <w:r w:rsidR="009E1E90" w:rsidRPr="007F26A5">
        <w:t>the</w:t>
      </w:r>
      <w:r w:rsidR="006D6AA4" w:rsidRPr="007F26A5">
        <w:t xml:space="preserve"> li</w:t>
      </w:r>
      <w:r w:rsidR="009E1E90" w:rsidRPr="007F26A5">
        <w:t>v</w:t>
      </w:r>
      <w:r w:rsidR="006D6AA4" w:rsidRPr="007F26A5">
        <w:t>e</w:t>
      </w:r>
      <w:r w:rsidR="009E1E90" w:rsidRPr="007F26A5">
        <w:t>s</w:t>
      </w:r>
      <w:r w:rsidR="006D6AA4" w:rsidRPr="007F26A5">
        <w:t xml:space="preserve"> their pe</w:t>
      </w:r>
      <w:r w:rsidR="009E1E90" w:rsidRPr="007F26A5">
        <w:t>ople</w:t>
      </w:r>
      <w:r w:rsidR="006D6AA4" w:rsidRPr="007F26A5">
        <w:t xml:space="preserve"> could have</w:t>
      </w:r>
      <w:r w:rsidR="009E1E90" w:rsidRPr="007F26A5">
        <w:t>.</w:t>
      </w:r>
      <w:r w:rsidR="006D6AA4" w:rsidRPr="007F26A5">
        <w:t xml:space="preserve"> God has plans for our lives! (Jeremiah 29:11)</w:t>
      </w:r>
    </w:p>
    <w:p w:rsidR="00F15191" w:rsidRPr="007F26A5" w:rsidRDefault="00366F2B" w:rsidP="007F26A5">
      <w:pPr>
        <w:widowControl w:val="0"/>
        <w:numPr>
          <w:ilvl w:val="0"/>
          <w:numId w:val="9"/>
        </w:numPr>
        <w:ind w:hanging="360"/>
        <w:contextualSpacing/>
      </w:pPr>
      <w:r w:rsidRPr="007F26A5">
        <w:t>They</w:t>
      </w:r>
      <w:r w:rsidR="006D6AA4" w:rsidRPr="007F26A5">
        <w:t xml:space="preserve"> care</w:t>
      </w:r>
      <w:r w:rsidR="009E1E90" w:rsidRPr="007F26A5">
        <w:t>d</w:t>
      </w:r>
      <w:r w:rsidR="006D6AA4" w:rsidRPr="007F26A5">
        <w:t xml:space="preserve"> about their creation</w:t>
      </w:r>
      <w:r w:rsidR="009E1E90" w:rsidRPr="007F26A5">
        <w:t>s. T</w:t>
      </w:r>
      <w:r w:rsidR="006D6AA4" w:rsidRPr="007F26A5">
        <w:t>his is actually the best connection</w:t>
      </w:r>
      <w:r w:rsidR="009E1E90" w:rsidRPr="007F26A5">
        <w:t>,</w:t>
      </w:r>
      <w:r w:rsidR="006D6AA4" w:rsidRPr="007F26A5">
        <w:t xml:space="preserve"> since the purpose of this lesson is to help students connect with the idea that God loves them.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Prompt:</w:t>
      </w:r>
      <w:r w:rsidRPr="007F26A5">
        <w:rPr>
          <w:szCs w:val="22"/>
        </w:rPr>
        <w:t xml:space="preserve"> Today we are going to see what the Bible says about God’s love for us. Let’s brainstorm some ways that we as humans can show our love for others.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 xml:space="preserve">Ask your students to raise their hands and call out ways that people show love. Record the answers on </w:t>
      </w:r>
      <w:r w:rsidR="00672635" w:rsidRPr="007F26A5">
        <w:rPr>
          <w:szCs w:val="22"/>
        </w:rPr>
        <w:t>your preferred recording paper</w:t>
      </w:r>
      <w:r w:rsidRPr="007F26A5">
        <w:rPr>
          <w:szCs w:val="22"/>
        </w:rPr>
        <w:t>. Some ideas (based on love languages) are: quality time together</w:t>
      </w:r>
      <w:r w:rsidR="00672635" w:rsidRPr="007F26A5">
        <w:rPr>
          <w:szCs w:val="22"/>
        </w:rPr>
        <w:t>;</w:t>
      </w:r>
      <w:r w:rsidRPr="007F26A5">
        <w:rPr>
          <w:szCs w:val="22"/>
        </w:rPr>
        <w:t xml:space="preserve"> loving words</w:t>
      </w:r>
      <w:r w:rsidR="00672635" w:rsidRPr="007F26A5">
        <w:rPr>
          <w:szCs w:val="22"/>
        </w:rPr>
        <w:t>;</w:t>
      </w:r>
      <w:r w:rsidRPr="007F26A5">
        <w:rPr>
          <w:szCs w:val="22"/>
        </w:rPr>
        <w:t xml:space="preserve"> physical touch (including hugging/kissing)</w:t>
      </w:r>
      <w:r w:rsidR="00672635" w:rsidRPr="007F26A5">
        <w:rPr>
          <w:szCs w:val="22"/>
        </w:rPr>
        <w:t>;</w:t>
      </w:r>
      <w:r w:rsidRPr="007F26A5">
        <w:rPr>
          <w:szCs w:val="22"/>
        </w:rPr>
        <w:t xml:space="preserve"> gifts</w:t>
      </w:r>
      <w:r w:rsidR="00672635" w:rsidRPr="007F26A5">
        <w:rPr>
          <w:szCs w:val="22"/>
        </w:rPr>
        <w:t>;</w:t>
      </w:r>
      <w:r w:rsidRPr="007F26A5">
        <w:rPr>
          <w:szCs w:val="22"/>
        </w:rPr>
        <w:t xml:space="preserve"> </w:t>
      </w:r>
      <w:r w:rsidR="00366F2B" w:rsidRPr="007F26A5">
        <w:rPr>
          <w:szCs w:val="22"/>
        </w:rPr>
        <w:t>and acts</w:t>
      </w:r>
      <w:r w:rsidRPr="007F26A5">
        <w:rPr>
          <w:szCs w:val="22"/>
        </w:rPr>
        <w:t xml:space="preserve"> of service.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Appendix C Group Work</w:t>
      </w:r>
      <w:r w:rsidR="007C36EF" w:rsidRPr="007F26A5">
        <w:rPr>
          <w:b/>
          <w:szCs w:val="22"/>
        </w:rPr>
        <w:t>:</w:t>
      </w:r>
      <w:r w:rsidR="007C36EF" w:rsidRPr="007F26A5">
        <w:rPr>
          <w:szCs w:val="22"/>
        </w:rPr>
        <w:t xml:space="preserve"> </w:t>
      </w:r>
      <w:r w:rsidRPr="007F26A5">
        <w:rPr>
          <w:szCs w:val="22"/>
        </w:rPr>
        <w:t>[teaching tip 8]</w:t>
      </w:r>
    </w:p>
    <w:p w:rsidR="00F15191" w:rsidRPr="007F26A5" w:rsidRDefault="006D6AA4">
      <w:pPr>
        <w:numPr>
          <w:ilvl w:val="0"/>
          <w:numId w:val="3"/>
        </w:numPr>
        <w:ind w:hanging="359"/>
        <w:contextualSpacing/>
        <w:rPr>
          <w:szCs w:val="22"/>
        </w:rPr>
      </w:pPr>
      <w:r w:rsidRPr="007F26A5">
        <w:rPr>
          <w:szCs w:val="22"/>
        </w:rPr>
        <w:t>Students will form groups of 4 (3</w:t>
      </w:r>
      <w:r w:rsidR="00AB1D9A" w:rsidRPr="007F26A5">
        <w:rPr>
          <w:szCs w:val="22"/>
        </w:rPr>
        <w:t xml:space="preserve"> to </w:t>
      </w:r>
      <w:r w:rsidRPr="007F26A5">
        <w:rPr>
          <w:szCs w:val="22"/>
        </w:rPr>
        <w:t>5 is fine if required for all students to find a group)</w:t>
      </w:r>
      <w:r w:rsidR="00AB1D9A" w:rsidRPr="007F26A5">
        <w:rPr>
          <w:szCs w:val="22"/>
        </w:rPr>
        <w:t>.</w:t>
      </w:r>
    </w:p>
    <w:p w:rsidR="00F15191" w:rsidRPr="007F26A5" w:rsidRDefault="006D6AA4">
      <w:pPr>
        <w:numPr>
          <w:ilvl w:val="0"/>
          <w:numId w:val="3"/>
        </w:numPr>
        <w:ind w:hanging="359"/>
        <w:contextualSpacing/>
        <w:rPr>
          <w:szCs w:val="22"/>
        </w:rPr>
      </w:pPr>
      <w:r w:rsidRPr="007F26A5">
        <w:rPr>
          <w:szCs w:val="22"/>
        </w:rPr>
        <w:t>Each group will receive a verse to read together (</w:t>
      </w:r>
      <w:r w:rsidR="00AB1D9A" w:rsidRPr="007F26A5">
        <w:rPr>
          <w:szCs w:val="22"/>
        </w:rPr>
        <w:t>1</w:t>
      </w:r>
      <w:r w:rsidRPr="007F26A5">
        <w:rPr>
          <w:szCs w:val="22"/>
        </w:rPr>
        <w:t xml:space="preserve"> page from Appendix C) and a marker.</w:t>
      </w:r>
    </w:p>
    <w:p w:rsidR="00F15191" w:rsidRPr="007F26A5" w:rsidRDefault="006D6AA4">
      <w:pPr>
        <w:numPr>
          <w:ilvl w:val="0"/>
          <w:numId w:val="3"/>
        </w:numPr>
        <w:ind w:hanging="359"/>
        <w:contextualSpacing/>
        <w:rPr>
          <w:szCs w:val="22"/>
        </w:rPr>
      </w:pPr>
      <w:r w:rsidRPr="007F26A5">
        <w:rPr>
          <w:szCs w:val="22"/>
        </w:rPr>
        <w:t>Each group will discuss the verse and create a symbol to represent what it says about God’s love.</w:t>
      </w:r>
    </w:p>
    <w:p w:rsidR="00F15191" w:rsidRPr="007F26A5" w:rsidRDefault="006D6AA4">
      <w:pPr>
        <w:numPr>
          <w:ilvl w:val="0"/>
          <w:numId w:val="3"/>
        </w:numPr>
        <w:ind w:hanging="359"/>
        <w:contextualSpacing/>
        <w:rPr>
          <w:szCs w:val="22"/>
        </w:rPr>
      </w:pPr>
      <w:r w:rsidRPr="007F26A5">
        <w:rPr>
          <w:szCs w:val="22"/>
        </w:rPr>
        <w:t>When all the groups are ready, each group will take turns showing their symbol</w:t>
      </w:r>
      <w:r w:rsidR="00AB1D9A" w:rsidRPr="007F26A5">
        <w:rPr>
          <w:szCs w:val="22"/>
        </w:rPr>
        <w:t>s</w:t>
      </w:r>
      <w:r w:rsidRPr="007F26A5">
        <w:rPr>
          <w:szCs w:val="22"/>
        </w:rPr>
        <w:t xml:space="preserve"> while the other groups try to figure out the main idea it represents. They can discuss it briefly in their groups</w:t>
      </w:r>
      <w:r w:rsidR="00AB1D9A" w:rsidRPr="007F26A5">
        <w:rPr>
          <w:szCs w:val="22"/>
        </w:rPr>
        <w:t xml:space="preserve"> and</w:t>
      </w:r>
      <w:r w:rsidRPr="007F26A5">
        <w:rPr>
          <w:szCs w:val="22"/>
        </w:rPr>
        <w:t xml:space="preserve"> then </w:t>
      </w:r>
      <w:r w:rsidR="00A06EA8" w:rsidRPr="007F26A5">
        <w:rPr>
          <w:szCs w:val="22"/>
        </w:rPr>
        <w:t xml:space="preserve">a </w:t>
      </w:r>
      <w:r w:rsidRPr="007F26A5">
        <w:rPr>
          <w:szCs w:val="22"/>
        </w:rPr>
        <w:t xml:space="preserve">spokesperson can raise </w:t>
      </w:r>
      <w:r w:rsidR="00AB1D9A" w:rsidRPr="007F26A5">
        <w:rPr>
          <w:szCs w:val="22"/>
        </w:rPr>
        <w:t>his or her</w:t>
      </w:r>
      <w:r w:rsidRPr="007F26A5">
        <w:rPr>
          <w:szCs w:val="22"/>
        </w:rPr>
        <w:t xml:space="preserve"> hand to guess on behalf of their group. If they are able to figure it out, then great! If not, the presenting group will explain the meaning behind their symbol.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Option for smaller groups:</w:t>
      </w:r>
      <w:r w:rsidRPr="007F26A5">
        <w:rPr>
          <w:szCs w:val="22"/>
        </w:rPr>
        <w:t xml:space="preserve"> If you do not have enough groups to study each verse, you may give more than </w:t>
      </w:r>
      <w:r w:rsidR="00A06EA8" w:rsidRPr="007F26A5">
        <w:rPr>
          <w:szCs w:val="22"/>
        </w:rPr>
        <w:t xml:space="preserve">1 </w:t>
      </w:r>
      <w:r w:rsidRPr="007F26A5">
        <w:rPr>
          <w:szCs w:val="22"/>
        </w:rPr>
        <w:t>verse to a group. For a group of 5 or less, you may opt to do this activity without dividing into small groups.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Option for larger groups:</w:t>
      </w:r>
      <w:r w:rsidRPr="007F26A5">
        <w:rPr>
          <w:szCs w:val="22"/>
        </w:rPr>
        <w:t xml:space="preserve"> </w:t>
      </w:r>
      <w:r w:rsidR="00AB1D9A" w:rsidRPr="007F26A5">
        <w:rPr>
          <w:szCs w:val="22"/>
        </w:rPr>
        <w:t>I</w:t>
      </w:r>
      <w:r w:rsidRPr="007F26A5">
        <w:rPr>
          <w:szCs w:val="22"/>
        </w:rPr>
        <w:t>f you have more than 30 students</w:t>
      </w:r>
      <w:r w:rsidR="00AB1D9A" w:rsidRPr="007F26A5">
        <w:rPr>
          <w:szCs w:val="22"/>
        </w:rPr>
        <w:t>,</w:t>
      </w:r>
      <w:r w:rsidRPr="007F26A5">
        <w:rPr>
          <w:szCs w:val="22"/>
        </w:rPr>
        <w:t xml:space="preserve"> assign the same verse to more than </w:t>
      </w:r>
      <w:r w:rsidR="00A06EA8" w:rsidRPr="007F26A5">
        <w:rPr>
          <w:szCs w:val="22"/>
        </w:rPr>
        <w:t xml:space="preserve">1 </w:t>
      </w:r>
      <w:r w:rsidRPr="007F26A5">
        <w:rPr>
          <w:szCs w:val="22"/>
        </w:rPr>
        <w:t>group [teaching tip 4]</w:t>
      </w:r>
      <w:r w:rsidR="00A06EA8" w:rsidRPr="007F26A5">
        <w:rPr>
          <w:szCs w:val="22"/>
        </w:rPr>
        <w:t>.</w:t>
      </w:r>
    </w:p>
    <w:p w:rsidR="00F15191" w:rsidRPr="007F26A5" w:rsidRDefault="00F15191">
      <w:pPr>
        <w:rPr>
          <w:szCs w:val="22"/>
        </w:rPr>
      </w:pP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Consolidate/Debrief</w:t>
      </w:r>
      <w:r w:rsidRPr="007F26A5">
        <w:rPr>
          <w:szCs w:val="22"/>
        </w:rPr>
        <w:t xml:space="preserve"> (approx. 10 min.)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b/>
          <w:szCs w:val="22"/>
        </w:rPr>
        <w:t>Prompt:</w:t>
      </w:r>
      <w:r w:rsidRPr="007F26A5">
        <w:rPr>
          <w:szCs w:val="22"/>
        </w:rPr>
        <w:t xml:space="preserve"> Remember how creating something makes you feel connected to it? God loves us so much because he created not only our bodies but </w:t>
      </w:r>
      <w:r w:rsidR="00AB1D9A" w:rsidRPr="007F26A5">
        <w:rPr>
          <w:szCs w:val="22"/>
        </w:rPr>
        <w:t xml:space="preserve">also </w:t>
      </w:r>
      <w:r w:rsidRPr="007F26A5">
        <w:rPr>
          <w:szCs w:val="22"/>
        </w:rPr>
        <w:t>our personalities</w:t>
      </w:r>
      <w:r w:rsidR="00AB1D9A" w:rsidRPr="007F26A5">
        <w:rPr>
          <w:szCs w:val="22"/>
        </w:rPr>
        <w:t>. He</w:t>
      </w:r>
      <w:r w:rsidRPr="007F26A5">
        <w:rPr>
          <w:szCs w:val="22"/>
        </w:rPr>
        <w:t xml:space="preserve"> placed us in communities of other people he created and he has a plan for you!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Have students reflect which word/verse about God’s love stands out to them and why</w:t>
      </w:r>
      <w:r w:rsidR="00AB1D9A" w:rsidRPr="007F26A5">
        <w:rPr>
          <w:szCs w:val="22"/>
        </w:rPr>
        <w:t>, and</w:t>
      </w:r>
      <w:r w:rsidRPr="007F26A5">
        <w:rPr>
          <w:szCs w:val="22"/>
        </w:rPr>
        <w:t xml:space="preserve"> then share their answer</w:t>
      </w:r>
      <w:r w:rsidR="00AB1D9A" w:rsidRPr="007F26A5">
        <w:rPr>
          <w:szCs w:val="22"/>
        </w:rPr>
        <w:t>s</w:t>
      </w:r>
      <w:r w:rsidRPr="007F26A5">
        <w:rPr>
          <w:szCs w:val="22"/>
        </w:rPr>
        <w:t xml:space="preserve"> with partner</w:t>
      </w:r>
      <w:r w:rsidR="00AB1D9A" w:rsidRPr="007F26A5">
        <w:rPr>
          <w:szCs w:val="22"/>
        </w:rPr>
        <w:t>s</w:t>
      </w:r>
      <w:r w:rsidRPr="007F26A5">
        <w:rPr>
          <w:szCs w:val="22"/>
        </w:rPr>
        <w:t xml:space="preserve"> of their choice. Challenge them to remind each other of that word or verse in 3 days (with a text or phone call if they don’t see each other between events).</w:t>
      </w:r>
    </w:p>
    <w:p w:rsidR="00F15191" w:rsidRPr="007F26A5" w:rsidRDefault="00F15191">
      <w:pPr>
        <w:rPr>
          <w:szCs w:val="22"/>
        </w:rPr>
      </w:pPr>
    </w:p>
    <w:p w:rsidR="00F15191" w:rsidRPr="007F26A5" w:rsidRDefault="006D6AA4">
      <w:pPr>
        <w:rPr>
          <w:szCs w:val="22"/>
        </w:rPr>
      </w:pPr>
      <w:r w:rsidRPr="007F26A5">
        <w:rPr>
          <w:szCs w:val="22"/>
        </w:rPr>
        <w:t>Close in prayer thanking God for his love.</w:t>
      </w:r>
    </w:p>
    <w:p w:rsidR="00B10FA9" w:rsidRPr="007F26A5" w:rsidRDefault="00B10FA9">
      <w:pPr>
        <w:rPr>
          <w:szCs w:val="22"/>
        </w:rPr>
      </w:pPr>
      <w:r w:rsidRPr="007F26A5">
        <w:rPr>
          <w:szCs w:val="22"/>
        </w:rPr>
        <w:br w:type="page"/>
      </w:r>
    </w:p>
    <w:p w:rsidR="00B10FA9" w:rsidRPr="007F26A5" w:rsidRDefault="00B10FA9" w:rsidP="00B10FA9">
      <w:pPr>
        <w:widowControl w:val="0"/>
        <w:rPr>
          <w:b/>
          <w:szCs w:val="22"/>
        </w:rPr>
      </w:pPr>
      <w:r w:rsidRPr="007F26A5">
        <w:rPr>
          <w:b/>
          <w:szCs w:val="22"/>
        </w:rPr>
        <w:lastRenderedPageBreak/>
        <w:t>Appendix C</w:t>
      </w:r>
    </w:p>
    <w:p w:rsidR="00B10FA9" w:rsidRPr="007F26A5" w:rsidRDefault="00B10FA9" w:rsidP="00B10FA9">
      <w:pPr>
        <w:widowControl w:val="0"/>
        <w:rPr>
          <w:sz w:val="20"/>
        </w:rPr>
      </w:pPr>
    </w:p>
    <w:p w:rsidR="00B10FA9" w:rsidRPr="007F26A5" w:rsidRDefault="00B10FA9" w:rsidP="00B10FA9">
      <w:pPr>
        <w:rPr>
          <w:szCs w:val="22"/>
        </w:rPr>
      </w:pPr>
      <w:r w:rsidRPr="007F26A5">
        <w:rPr>
          <w:sz w:val="48"/>
        </w:rPr>
        <w:t xml:space="preserve">God’s </w:t>
      </w:r>
      <w:r w:rsidR="00AB1D9A" w:rsidRPr="007F26A5">
        <w:rPr>
          <w:sz w:val="48"/>
          <w:szCs w:val="48"/>
        </w:rPr>
        <w:t>l</w:t>
      </w:r>
      <w:r w:rsidRPr="007F26A5">
        <w:rPr>
          <w:sz w:val="48"/>
        </w:rPr>
        <w:t>ove is...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60"/>
        </w:rPr>
        <w:t>INTIMATE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36"/>
        </w:rPr>
        <w:t>Psalm 139:13</w:t>
      </w:r>
      <w:r w:rsidR="00AB1D9A" w:rsidRPr="007F26A5">
        <w:rPr>
          <w:szCs w:val="22"/>
        </w:rPr>
        <w:t xml:space="preserve"> </w:t>
      </w:r>
      <w:r w:rsidR="00AB1D9A" w:rsidRPr="007F26A5">
        <w:rPr>
          <w:sz w:val="36"/>
          <w:szCs w:val="36"/>
        </w:rPr>
        <w:t>(NIV):</w:t>
      </w:r>
      <w:r w:rsidRPr="007F26A5">
        <w:rPr>
          <w:sz w:val="36"/>
        </w:rPr>
        <w:t xml:space="preserve"> You created my inmost being; you knit me together in my mother’s womb.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</w:p>
    <w:p w:rsidR="00B10FA9" w:rsidRPr="007F26A5" w:rsidRDefault="00B10FA9" w:rsidP="00B10FA9">
      <w:pPr>
        <w:rPr>
          <w:szCs w:val="22"/>
        </w:rPr>
      </w:pPr>
      <w:r w:rsidRPr="007F26A5">
        <w:rPr>
          <w:color w:val="auto"/>
          <w:szCs w:val="22"/>
        </w:rPr>
        <w:br w:type="page"/>
      </w:r>
    </w:p>
    <w:p w:rsidR="00B10FA9" w:rsidRPr="007F26A5" w:rsidRDefault="00B10FA9" w:rsidP="00B10FA9">
      <w:pPr>
        <w:rPr>
          <w:szCs w:val="22"/>
        </w:rPr>
      </w:pPr>
      <w:r w:rsidRPr="007F26A5">
        <w:rPr>
          <w:sz w:val="48"/>
        </w:rPr>
        <w:lastRenderedPageBreak/>
        <w:t xml:space="preserve">God’s </w:t>
      </w:r>
      <w:r w:rsidR="00AB1D9A" w:rsidRPr="007F26A5">
        <w:rPr>
          <w:sz w:val="48"/>
        </w:rPr>
        <w:t>l</w:t>
      </w:r>
      <w:r w:rsidRPr="007F26A5">
        <w:rPr>
          <w:sz w:val="48"/>
        </w:rPr>
        <w:t>ove is...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60"/>
        </w:rPr>
        <w:t>INTENTIONAL</w:t>
      </w:r>
    </w:p>
    <w:p w:rsidR="00B10FA9" w:rsidRPr="007F26A5" w:rsidRDefault="00B10FA9" w:rsidP="00B10FA9">
      <w:pPr>
        <w:widowControl w:val="0"/>
        <w:rPr>
          <w:szCs w:val="22"/>
        </w:rPr>
      </w:pPr>
      <w:r w:rsidRPr="007F26A5">
        <w:rPr>
          <w:sz w:val="36"/>
        </w:rPr>
        <w:t>Jeremiah 29:11</w:t>
      </w:r>
      <w:r w:rsidR="00AB1D9A" w:rsidRPr="007F26A5">
        <w:rPr>
          <w:sz w:val="36"/>
        </w:rPr>
        <w:t xml:space="preserve"> (NIV):</w:t>
      </w:r>
      <w:r w:rsidRPr="007F26A5">
        <w:rPr>
          <w:sz w:val="36"/>
        </w:rPr>
        <w:t xml:space="preserve"> “For I know the plans I have for you,” declares the </w:t>
      </w:r>
      <w:r w:rsidRPr="007F26A5">
        <w:rPr>
          <w:smallCaps/>
          <w:sz w:val="36"/>
        </w:rPr>
        <w:t>Lord</w:t>
      </w:r>
      <w:r w:rsidRPr="007F26A5">
        <w:rPr>
          <w:sz w:val="36"/>
        </w:rPr>
        <w:t>, “plans to prosper you and not to harm you, plans to give you hope and a future.”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</w:p>
    <w:p w:rsidR="00B10FA9" w:rsidRPr="007F26A5" w:rsidRDefault="00B10FA9" w:rsidP="00B10FA9">
      <w:pPr>
        <w:rPr>
          <w:szCs w:val="22"/>
        </w:rPr>
      </w:pPr>
      <w:r w:rsidRPr="007F26A5">
        <w:rPr>
          <w:color w:val="auto"/>
          <w:szCs w:val="22"/>
        </w:rPr>
        <w:br w:type="page"/>
      </w:r>
    </w:p>
    <w:p w:rsidR="00B10FA9" w:rsidRPr="007F26A5" w:rsidRDefault="00B10FA9" w:rsidP="00B10FA9">
      <w:pPr>
        <w:rPr>
          <w:szCs w:val="22"/>
        </w:rPr>
      </w:pPr>
      <w:r w:rsidRPr="007F26A5">
        <w:rPr>
          <w:sz w:val="48"/>
        </w:rPr>
        <w:lastRenderedPageBreak/>
        <w:t xml:space="preserve">God’s </w:t>
      </w:r>
      <w:r w:rsidR="00AB1D9A" w:rsidRPr="007F26A5">
        <w:rPr>
          <w:sz w:val="48"/>
        </w:rPr>
        <w:t>l</w:t>
      </w:r>
      <w:r w:rsidRPr="007F26A5">
        <w:rPr>
          <w:sz w:val="48"/>
        </w:rPr>
        <w:t>ove is...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60"/>
        </w:rPr>
        <w:t>UNCONDITIONAL/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60"/>
        </w:rPr>
        <w:t>SACRIFICIAL</w:t>
      </w:r>
    </w:p>
    <w:p w:rsidR="00B10FA9" w:rsidRPr="007F26A5" w:rsidRDefault="00B10FA9" w:rsidP="00B10FA9">
      <w:pPr>
        <w:widowControl w:val="0"/>
        <w:rPr>
          <w:szCs w:val="22"/>
        </w:rPr>
      </w:pPr>
      <w:r w:rsidRPr="007F26A5">
        <w:rPr>
          <w:sz w:val="36"/>
        </w:rPr>
        <w:t>Romans 5:8</w:t>
      </w:r>
      <w:r w:rsidR="00AB1D9A" w:rsidRPr="007F26A5">
        <w:rPr>
          <w:sz w:val="36"/>
        </w:rPr>
        <w:t xml:space="preserve"> (NIV):</w:t>
      </w:r>
      <w:r w:rsidRPr="007F26A5">
        <w:rPr>
          <w:sz w:val="36"/>
        </w:rPr>
        <w:t xml:space="preserve"> But God demonstrates his own love for us in this: While we were still sinners, Christ died for us.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</w:p>
    <w:p w:rsidR="00B10FA9" w:rsidRPr="007F26A5" w:rsidRDefault="00B10FA9" w:rsidP="00B10FA9">
      <w:pPr>
        <w:rPr>
          <w:szCs w:val="22"/>
        </w:rPr>
      </w:pPr>
      <w:r w:rsidRPr="007F26A5">
        <w:rPr>
          <w:color w:val="auto"/>
          <w:szCs w:val="22"/>
        </w:rPr>
        <w:br w:type="page"/>
      </w:r>
    </w:p>
    <w:p w:rsidR="00B10FA9" w:rsidRPr="007F26A5" w:rsidRDefault="00B10FA9" w:rsidP="00B10FA9">
      <w:pPr>
        <w:rPr>
          <w:szCs w:val="22"/>
        </w:rPr>
      </w:pPr>
      <w:r w:rsidRPr="007F26A5">
        <w:rPr>
          <w:sz w:val="48"/>
        </w:rPr>
        <w:lastRenderedPageBreak/>
        <w:t xml:space="preserve">God’s </w:t>
      </w:r>
      <w:r w:rsidR="00AB1D9A" w:rsidRPr="007F26A5">
        <w:rPr>
          <w:sz w:val="48"/>
        </w:rPr>
        <w:t>l</w:t>
      </w:r>
      <w:r w:rsidRPr="007F26A5">
        <w:rPr>
          <w:sz w:val="48"/>
        </w:rPr>
        <w:t>ove is...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60"/>
        </w:rPr>
        <w:t>ABUNDANT</w:t>
      </w:r>
    </w:p>
    <w:p w:rsidR="00B10FA9" w:rsidRPr="007F26A5" w:rsidRDefault="00B10FA9" w:rsidP="00B10FA9">
      <w:pPr>
        <w:widowControl w:val="0"/>
        <w:rPr>
          <w:szCs w:val="22"/>
        </w:rPr>
      </w:pPr>
      <w:r w:rsidRPr="007F26A5">
        <w:rPr>
          <w:sz w:val="36"/>
        </w:rPr>
        <w:t>1 John 3:1</w:t>
      </w:r>
      <w:r w:rsidR="00AB1D9A" w:rsidRPr="007F26A5">
        <w:rPr>
          <w:sz w:val="36"/>
        </w:rPr>
        <w:t>a (NIV):</w:t>
      </w:r>
      <w:r w:rsidRPr="007F26A5">
        <w:rPr>
          <w:sz w:val="36"/>
        </w:rPr>
        <w:t xml:space="preserve"> See what great love the Father has lavished on us, that we should be called children of God! And that is what we are!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</w:p>
    <w:p w:rsidR="00B10FA9" w:rsidRPr="007F26A5" w:rsidRDefault="00B10FA9" w:rsidP="00B10FA9">
      <w:pPr>
        <w:rPr>
          <w:szCs w:val="22"/>
        </w:rPr>
      </w:pPr>
      <w:r w:rsidRPr="007F26A5">
        <w:rPr>
          <w:color w:val="auto"/>
          <w:szCs w:val="22"/>
        </w:rPr>
        <w:br w:type="page"/>
      </w:r>
    </w:p>
    <w:p w:rsidR="00B10FA9" w:rsidRPr="007F26A5" w:rsidRDefault="00B10FA9" w:rsidP="00B10FA9">
      <w:pPr>
        <w:rPr>
          <w:szCs w:val="22"/>
        </w:rPr>
      </w:pPr>
      <w:r w:rsidRPr="007F26A5">
        <w:rPr>
          <w:sz w:val="48"/>
        </w:rPr>
        <w:lastRenderedPageBreak/>
        <w:t xml:space="preserve">God’s </w:t>
      </w:r>
      <w:r w:rsidR="00AB1D9A" w:rsidRPr="007F26A5">
        <w:rPr>
          <w:sz w:val="48"/>
        </w:rPr>
        <w:t>l</w:t>
      </w:r>
      <w:r w:rsidRPr="007F26A5">
        <w:rPr>
          <w:sz w:val="48"/>
        </w:rPr>
        <w:t>ove is...</w:t>
      </w:r>
    </w:p>
    <w:p w:rsidR="00B10FA9" w:rsidRPr="007F26A5" w:rsidRDefault="00B10FA9" w:rsidP="00B10FA9">
      <w:pPr>
        <w:widowControl w:val="0"/>
        <w:jc w:val="center"/>
        <w:rPr>
          <w:szCs w:val="22"/>
        </w:rPr>
      </w:pPr>
      <w:r w:rsidRPr="007F26A5">
        <w:rPr>
          <w:sz w:val="60"/>
        </w:rPr>
        <w:t>EVERLASTING</w:t>
      </w:r>
    </w:p>
    <w:p w:rsidR="00B10FA9" w:rsidRPr="007F26A5" w:rsidRDefault="00B10FA9" w:rsidP="007F26A5">
      <w:pPr>
        <w:widowControl w:val="0"/>
        <w:rPr>
          <w:szCs w:val="22"/>
        </w:rPr>
      </w:pPr>
      <w:r w:rsidRPr="007F26A5">
        <w:rPr>
          <w:sz w:val="36"/>
        </w:rPr>
        <w:t>Jeremiah 31:3</w:t>
      </w:r>
      <w:r w:rsidR="00AB1D9A" w:rsidRPr="007F26A5">
        <w:rPr>
          <w:sz w:val="36"/>
        </w:rPr>
        <w:t xml:space="preserve"> (NIV):</w:t>
      </w:r>
      <w:r w:rsidRPr="007F26A5">
        <w:rPr>
          <w:sz w:val="36"/>
        </w:rPr>
        <w:t xml:space="preserve"> The </w:t>
      </w:r>
      <w:r w:rsidRPr="007F26A5">
        <w:rPr>
          <w:smallCaps/>
          <w:sz w:val="36"/>
        </w:rPr>
        <w:t>Lord</w:t>
      </w:r>
      <w:r w:rsidRPr="007F26A5">
        <w:rPr>
          <w:sz w:val="36"/>
        </w:rPr>
        <w:t xml:space="preserve"> appeared to us in the past,</w:t>
      </w:r>
      <w:r w:rsidRPr="007F26A5">
        <w:rPr>
          <w:sz w:val="36"/>
          <w:vertAlign w:val="superscript"/>
        </w:rPr>
        <w:t xml:space="preserve"> </w:t>
      </w:r>
      <w:r w:rsidRPr="007F26A5">
        <w:rPr>
          <w:sz w:val="36"/>
        </w:rPr>
        <w:t>saying: “I have loved</w:t>
      </w:r>
      <w:r w:rsidRPr="007F26A5">
        <w:rPr>
          <w:sz w:val="36"/>
          <w:vertAlign w:val="superscript"/>
        </w:rPr>
        <w:t xml:space="preserve"> </w:t>
      </w:r>
      <w:r w:rsidRPr="007F26A5">
        <w:rPr>
          <w:sz w:val="36"/>
        </w:rPr>
        <w:t>you with an everlasting love; I have drawn</w:t>
      </w:r>
      <w:r w:rsidRPr="007F26A5">
        <w:rPr>
          <w:sz w:val="36"/>
          <w:vertAlign w:val="superscript"/>
        </w:rPr>
        <w:t xml:space="preserve"> </w:t>
      </w:r>
      <w:r w:rsidRPr="007F26A5">
        <w:rPr>
          <w:sz w:val="36"/>
        </w:rPr>
        <w:t>you with unfailing kindness.”</w:t>
      </w:r>
    </w:p>
    <w:sectPr w:rsidR="00B10FA9" w:rsidRPr="007F26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56864"/>
    <w:multiLevelType w:val="multilevel"/>
    <w:tmpl w:val="160C43D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6533FDE"/>
    <w:multiLevelType w:val="multilevel"/>
    <w:tmpl w:val="CFFA53E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10220C6B"/>
    <w:multiLevelType w:val="multilevel"/>
    <w:tmpl w:val="2826B1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14B51500"/>
    <w:multiLevelType w:val="multilevel"/>
    <w:tmpl w:val="96AAA64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206D24C6"/>
    <w:multiLevelType w:val="multilevel"/>
    <w:tmpl w:val="DC0E8BF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nsid w:val="29C77191"/>
    <w:multiLevelType w:val="multilevel"/>
    <w:tmpl w:val="18B8C2D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34A27310"/>
    <w:multiLevelType w:val="multilevel"/>
    <w:tmpl w:val="13DC47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43E31FB4"/>
    <w:multiLevelType w:val="multilevel"/>
    <w:tmpl w:val="C3CCE228"/>
    <w:lvl w:ilvl="0">
      <w:start w:val="1"/>
      <w:numFmt w:val="bullet"/>
      <w:lvlText w:val=""/>
      <w:lvlJc w:val="left"/>
      <w:pPr>
        <w:ind w:left="720" w:firstLine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57C13DDB"/>
    <w:multiLevelType w:val="multilevel"/>
    <w:tmpl w:val="770C69A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6DD674DE"/>
    <w:multiLevelType w:val="multilevel"/>
    <w:tmpl w:val="6DD67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6120C2"/>
    <w:multiLevelType w:val="multilevel"/>
    <w:tmpl w:val="CEE8329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7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F15191"/>
    <w:rsid w:val="00043E66"/>
    <w:rsid w:val="00366F2B"/>
    <w:rsid w:val="00672635"/>
    <w:rsid w:val="006D6AA4"/>
    <w:rsid w:val="007C36EF"/>
    <w:rsid w:val="007D440D"/>
    <w:rsid w:val="007F26A5"/>
    <w:rsid w:val="009E1E90"/>
    <w:rsid w:val="00A04BBB"/>
    <w:rsid w:val="00A06EA8"/>
    <w:rsid w:val="00A85BED"/>
    <w:rsid w:val="00AB1D9A"/>
    <w:rsid w:val="00B10FA9"/>
    <w:rsid w:val="00BE0A72"/>
    <w:rsid w:val="00C17DE0"/>
    <w:rsid w:val="00D16186"/>
    <w:rsid w:val="00F1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95ED7A-3BE1-4E97-92B9-879DDF6E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A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440D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C17DE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4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4BB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4BBB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BBB"/>
    <w:rPr>
      <w:b/>
      <w:bCs/>
      <w:sz w:val="20"/>
    </w:rPr>
  </w:style>
  <w:style w:type="paragraph" w:styleId="ListParagraph">
    <w:name w:val="List Paragraph"/>
    <w:basedOn w:val="Normal"/>
    <w:uiPriority w:val="34"/>
    <w:qFormat/>
    <w:rsid w:val="009E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9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laydoughrecipe.com/no-cook-playdough-reci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00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3 Lesson 2.docx</vt:lpstr>
    </vt:vector>
  </TitlesOfParts>
  <Company/>
  <LinksUpToDate>false</LinksUpToDate>
  <CharactersWithSpaces>6573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3 Lesson 2.docx</dc:title>
  <cp:lastModifiedBy>Alvin Lau</cp:lastModifiedBy>
  <cp:revision>17</cp:revision>
  <dcterms:created xsi:type="dcterms:W3CDTF">2014-07-02T19:05:00Z</dcterms:created>
  <dcterms:modified xsi:type="dcterms:W3CDTF">2014-07-18T04:35:00Z</dcterms:modified>
</cp:coreProperties>
</file>