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246" w:rsidRPr="007F25F9" w:rsidRDefault="007F3246" w:rsidP="007F25F9">
      <w:pPr>
        <w:tabs>
          <w:tab w:val="left" w:pos="3480"/>
          <w:tab w:val="center" w:pos="4320"/>
        </w:tabs>
        <w:spacing w:line="360" w:lineRule="auto"/>
        <w:jc w:val="center"/>
        <w:rPr>
          <w:rFonts w:ascii="Gill Sans MT" w:hAnsi="Gill Sans MT"/>
          <w:sz w:val="40"/>
          <w:szCs w:val="40"/>
        </w:rPr>
      </w:pPr>
      <w:r w:rsidRPr="007F25F9">
        <w:rPr>
          <w:rFonts w:ascii="Gill Sans MT" w:hAnsi="Gill Sans MT"/>
          <w:b/>
          <w:bCs/>
          <w:sz w:val="40"/>
          <w:szCs w:val="40"/>
        </w:rPr>
        <w:t>Breathe</w:t>
      </w:r>
    </w:p>
    <w:p w:rsidR="00AA601E" w:rsidRPr="007F25F9" w:rsidRDefault="00AA601E">
      <w:pPr>
        <w:spacing w:line="360" w:lineRule="auto"/>
        <w:rPr>
          <w:rFonts w:ascii="Times" w:hAnsi="Times"/>
          <w:b/>
          <w:bCs/>
          <w:sz w:val="28"/>
          <w:szCs w:val="28"/>
        </w:rPr>
      </w:pPr>
    </w:p>
    <w:p w:rsidR="007F3246" w:rsidRPr="007F25F9" w:rsidRDefault="007F3246">
      <w:pPr>
        <w:spacing w:line="360" w:lineRule="auto"/>
        <w:rPr>
          <w:rFonts w:ascii="Times" w:hAnsi="Times"/>
          <w:b/>
          <w:bCs/>
          <w:sz w:val="28"/>
          <w:szCs w:val="28"/>
        </w:rPr>
      </w:pPr>
      <w:r w:rsidRPr="007F25F9">
        <w:rPr>
          <w:rFonts w:ascii="Times" w:hAnsi="Times"/>
          <w:b/>
          <w:bCs/>
          <w:sz w:val="28"/>
          <w:szCs w:val="28"/>
        </w:rPr>
        <w:t>Module:</w:t>
      </w:r>
      <w:r w:rsidRPr="007F25F9">
        <w:rPr>
          <w:rFonts w:ascii="Times" w:hAnsi="Times"/>
          <w:b/>
          <w:sz w:val="28"/>
          <w:szCs w:val="28"/>
        </w:rPr>
        <w:t xml:space="preserve"> I</w:t>
      </w:r>
      <w:r w:rsidR="0040257D" w:rsidRPr="007F25F9">
        <w:rPr>
          <w:rFonts w:ascii="Times" w:hAnsi="Times"/>
          <w:b/>
          <w:sz w:val="28"/>
          <w:szCs w:val="28"/>
        </w:rPr>
        <w:t>NDIVIDUAL SPIRITUAL DISCIPLINES</w:t>
      </w:r>
    </w:p>
    <w:p w:rsidR="007F3246" w:rsidRPr="007F25F9" w:rsidRDefault="007F3246">
      <w:pPr>
        <w:spacing w:line="360" w:lineRule="auto"/>
        <w:rPr>
          <w:rFonts w:ascii="Times" w:hAnsi="Times"/>
          <w:b/>
          <w:bCs/>
          <w:sz w:val="28"/>
          <w:szCs w:val="28"/>
        </w:rPr>
      </w:pPr>
      <w:r w:rsidRPr="007F25F9">
        <w:rPr>
          <w:rFonts w:ascii="Times" w:hAnsi="Times"/>
          <w:b/>
          <w:bCs/>
          <w:sz w:val="28"/>
          <w:szCs w:val="28"/>
        </w:rPr>
        <w:t>Lesson 2:</w:t>
      </w:r>
      <w:r w:rsidR="0040257D" w:rsidRPr="007F25F9">
        <w:rPr>
          <w:rFonts w:ascii="Times" w:hAnsi="Times"/>
          <w:b/>
          <w:sz w:val="28"/>
          <w:szCs w:val="28"/>
        </w:rPr>
        <w:t xml:space="preserve"> PRAYER</w:t>
      </w:r>
    </w:p>
    <w:p w:rsidR="007F3246" w:rsidRPr="007F25F9" w:rsidRDefault="007F3246">
      <w:pPr>
        <w:spacing w:line="360" w:lineRule="auto"/>
        <w:rPr>
          <w:rFonts w:ascii="Times" w:hAnsi="Times"/>
          <w:sz w:val="28"/>
          <w:szCs w:val="28"/>
        </w:rPr>
      </w:pPr>
    </w:p>
    <w:p w:rsidR="007F3246" w:rsidRPr="007F25F9" w:rsidRDefault="007F3246">
      <w:pPr>
        <w:spacing w:line="360" w:lineRule="auto"/>
        <w:rPr>
          <w:rFonts w:ascii="Times" w:hAnsi="Times"/>
          <w:sz w:val="28"/>
          <w:szCs w:val="28"/>
        </w:rPr>
      </w:pPr>
    </w:p>
    <w:p w:rsidR="007F3246" w:rsidRPr="007F25F9" w:rsidRDefault="007F3246">
      <w:pPr>
        <w:spacing w:line="360" w:lineRule="auto"/>
        <w:rPr>
          <w:rFonts w:ascii="Times" w:hAnsi="Times" w:cs="Times"/>
          <w:b/>
          <w:bCs/>
          <w:sz w:val="28"/>
          <w:szCs w:val="28"/>
        </w:rPr>
      </w:pPr>
      <w:r w:rsidRPr="007F25F9">
        <w:rPr>
          <w:rFonts w:ascii="Times" w:hAnsi="Times" w:cs="Times"/>
          <w:b/>
          <w:bCs/>
          <w:sz w:val="28"/>
          <w:szCs w:val="28"/>
        </w:rPr>
        <w:t>Objectives:</w:t>
      </w:r>
    </w:p>
    <w:p w:rsidR="00AA601E" w:rsidRPr="007F25F9" w:rsidRDefault="00AA601E" w:rsidP="00AA601E">
      <w:pPr>
        <w:spacing w:line="360" w:lineRule="auto"/>
        <w:ind w:left="720"/>
        <w:rPr>
          <w:rFonts w:ascii="Times" w:hAnsi="Times" w:cs="Times"/>
        </w:rPr>
      </w:pPr>
    </w:p>
    <w:p w:rsidR="007F3246" w:rsidRPr="007F25F9" w:rsidRDefault="00AA601E">
      <w:pPr>
        <w:numPr>
          <w:ilvl w:val="0"/>
          <w:numId w:val="1"/>
        </w:numPr>
        <w:spacing w:line="360" w:lineRule="auto"/>
        <w:rPr>
          <w:rFonts w:ascii="Times" w:hAnsi="Times" w:cs="Times"/>
        </w:rPr>
      </w:pPr>
      <w:r w:rsidRPr="007F25F9">
        <w:rPr>
          <w:rFonts w:ascii="Times" w:hAnsi="Times" w:cs="Times"/>
        </w:rPr>
        <w:t xml:space="preserve">Students will </w:t>
      </w:r>
      <w:r w:rsidR="007F3246" w:rsidRPr="007F25F9">
        <w:rPr>
          <w:rFonts w:ascii="Times" w:hAnsi="Times" w:cs="Times"/>
        </w:rPr>
        <w:t>discuss the role of prayer in their life.</w:t>
      </w:r>
    </w:p>
    <w:p w:rsidR="007F3246" w:rsidRPr="007F25F9" w:rsidRDefault="00AA601E">
      <w:pPr>
        <w:numPr>
          <w:ilvl w:val="0"/>
          <w:numId w:val="1"/>
        </w:numPr>
        <w:spacing w:line="360" w:lineRule="auto"/>
        <w:rPr>
          <w:rFonts w:ascii="Times" w:hAnsi="Times" w:cs="Times"/>
        </w:rPr>
      </w:pPr>
      <w:r w:rsidRPr="007F25F9">
        <w:rPr>
          <w:rFonts w:ascii="Times" w:hAnsi="Times" w:cs="Times"/>
        </w:rPr>
        <w:t xml:space="preserve">Students will </w:t>
      </w:r>
      <w:r w:rsidR="007F3246" w:rsidRPr="007F25F9">
        <w:rPr>
          <w:rFonts w:ascii="Times" w:hAnsi="Times" w:cs="Times"/>
        </w:rPr>
        <w:t>consider how prayer impacts our faith.</w:t>
      </w:r>
    </w:p>
    <w:p w:rsidR="007F3246" w:rsidRPr="007F25F9" w:rsidRDefault="00AA601E">
      <w:pPr>
        <w:numPr>
          <w:ilvl w:val="0"/>
          <w:numId w:val="1"/>
        </w:numPr>
        <w:spacing w:line="360" w:lineRule="auto"/>
        <w:rPr>
          <w:rFonts w:ascii="Times" w:hAnsi="Times" w:cs="Times"/>
        </w:rPr>
      </w:pPr>
      <w:r w:rsidRPr="007F25F9">
        <w:rPr>
          <w:rFonts w:ascii="Times" w:hAnsi="Times" w:cs="Times"/>
        </w:rPr>
        <w:t xml:space="preserve">Students will </w:t>
      </w:r>
      <w:r w:rsidR="007F3246" w:rsidRPr="007F25F9">
        <w:rPr>
          <w:rFonts w:ascii="Times" w:hAnsi="Times" w:cs="Times"/>
        </w:rPr>
        <w:t>discover new ways to think about prayer.</w:t>
      </w:r>
    </w:p>
    <w:p w:rsidR="007F3246" w:rsidRPr="007F25F9" w:rsidRDefault="007F3246">
      <w:pPr>
        <w:spacing w:line="360" w:lineRule="auto"/>
        <w:ind w:left="720"/>
        <w:rPr>
          <w:rFonts w:ascii="Times" w:hAnsi="Times" w:cs="Times"/>
        </w:rPr>
      </w:pPr>
    </w:p>
    <w:p w:rsidR="007F3246" w:rsidRPr="007F25F9" w:rsidRDefault="007F3246">
      <w:pPr>
        <w:spacing w:line="360" w:lineRule="auto"/>
        <w:ind w:left="720"/>
        <w:rPr>
          <w:rFonts w:ascii="Times" w:hAnsi="Times" w:cs="Times"/>
        </w:rPr>
      </w:pPr>
    </w:p>
    <w:p w:rsidR="007F3246" w:rsidRPr="007F25F9" w:rsidRDefault="007F3246">
      <w:pPr>
        <w:spacing w:line="360" w:lineRule="auto"/>
        <w:rPr>
          <w:rFonts w:ascii="Times" w:hAnsi="Times" w:cs="Times"/>
          <w:b/>
          <w:bCs/>
          <w:sz w:val="28"/>
          <w:szCs w:val="28"/>
        </w:rPr>
      </w:pPr>
      <w:r w:rsidRPr="007F25F9">
        <w:rPr>
          <w:rFonts w:ascii="Times" w:hAnsi="Times" w:cs="Times"/>
          <w:b/>
          <w:bCs/>
          <w:sz w:val="28"/>
          <w:szCs w:val="28"/>
        </w:rPr>
        <w:t>Materials Needed</w:t>
      </w:r>
    </w:p>
    <w:p w:rsidR="00AA601E" w:rsidRPr="007F25F9" w:rsidRDefault="00AA601E" w:rsidP="00AA601E">
      <w:pPr>
        <w:tabs>
          <w:tab w:val="num" w:pos="720"/>
        </w:tabs>
        <w:spacing w:line="360" w:lineRule="auto"/>
        <w:ind w:left="720"/>
        <w:rPr>
          <w:rFonts w:ascii="Times" w:hAnsi="Times" w:cs="Times"/>
        </w:rPr>
      </w:pPr>
    </w:p>
    <w:p w:rsidR="007F3246" w:rsidRPr="007F25F9" w:rsidRDefault="007F3246" w:rsidP="00AA601E">
      <w:pPr>
        <w:numPr>
          <w:ilvl w:val="0"/>
          <w:numId w:val="3"/>
        </w:numPr>
        <w:tabs>
          <w:tab w:val="num" w:pos="720"/>
        </w:tabs>
        <w:spacing w:line="360" w:lineRule="auto"/>
        <w:rPr>
          <w:rFonts w:ascii="Times" w:hAnsi="Times" w:cs="Times"/>
        </w:rPr>
      </w:pPr>
      <w:r w:rsidRPr="007F25F9">
        <w:rPr>
          <w:rFonts w:ascii="Times" w:hAnsi="Times" w:cs="Times"/>
        </w:rPr>
        <w:t>Bibles</w:t>
      </w:r>
    </w:p>
    <w:p w:rsidR="007F3246" w:rsidRPr="007F25F9" w:rsidRDefault="007F3246" w:rsidP="00AA601E">
      <w:pPr>
        <w:numPr>
          <w:ilvl w:val="0"/>
          <w:numId w:val="3"/>
        </w:numPr>
        <w:tabs>
          <w:tab w:val="num" w:pos="720"/>
        </w:tabs>
        <w:spacing w:line="360" w:lineRule="auto"/>
        <w:rPr>
          <w:rFonts w:ascii="Times" w:hAnsi="Times" w:cs="Times"/>
        </w:rPr>
      </w:pPr>
      <w:r w:rsidRPr="007F25F9">
        <w:rPr>
          <w:rFonts w:ascii="Times" w:hAnsi="Times" w:cs="Times"/>
        </w:rPr>
        <w:t>Pens, Markers, Pencil Crayons, Crayons</w:t>
      </w:r>
    </w:p>
    <w:p w:rsidR="007F3246" w:rsidRPr="007F25F9" w:rsidRDefault="007F3246" w:rsidP="00AA601E">
      <w:pPr>
        <w:numPr>
          <w:ilvl w:val="0"/>
          <w:numId w:val="3"/>
        </w:numPr>
        <w:tabs>
          <w:tab w:val="num" w:pos="720"/>
        </w:tabs>
        <w:spacing w:line="360" w:lineRule="auto"/>
        <w:rPr>
          <w:rFonts w:ascii="Times" w:hAnsi="Times" w:cs="Times"/>
        </w:rPr>
      </w:pPr>
      <w:r w:rsidRPr="007F25F9">
        <w:rPr>
          <w:rFonts w:ascii="Times" w:hAnsi="Times" w:cs="Times"/>
        </w:rPr>
        <w:t>White board and dry erase marker (optional)</w:t>
      </w:r>
    </w:p>
    <w:p w:rsidR="007F3246" w:rsidRPr="007F25F9" w:rsidRDefault="007F3246" w:rsidP="00AA601E">
      <w:pPr>
        <w:numPr>
          <w:ilvl w:val="0"/>
          <w:numId w:val="3"/>
        </w:numPr>
        <w:tabs>
          <w:tab w:val="num" w:pos="720"/>
        </w:tabs>
        <w:spacing w:line="360" w:lineRule="auto"/>
        <w:rPr>
          <w:rFonts w:ascii="Times" w:hAnsi="Times" w:cs="Times"/>
        </w:rPr>
      </w:pPr>
      <w:r w:rsidRPr="007F25F9">
        <w:rPr>
          <w:rFonts w:ascii="Times" w:hAnsi="Times" w:cs="Times"/>
        </w:rPr>
        <w:t>Cards for charades (pieces of paper with a word or phrase on them)</w:t>
      </w:r>
    </w:p>
    <w:p w:rsidR="007F3246" w:rsidRPr="007F25F9" w:rsidRDefault="007F3246">
      <w:pPr>
        <w:spacing w:line="360" w:lineRule="auto"/>
        <w:rPr>
          <w:rFonts w:ascii="Times" w:hAnsi="Times" w:cs="Times"/>
        </w:rPr>
      </w:pPr>
    </w:p>
    <w:p w:rsidR="007F3246" w:rsidRPr="007F25F9" w:rsidRDefault="00AA601E">
      <w:pPr>
        <w:spacing w:line="360" w:lineRule="auto"/>
        <w:rPr>
          <w:rFonts w:ascii="Times" w:hAnsi="Times" w:cs="Times"/>
          <w:b/>
          <w:bCs/>
          <w:sz w:val="28"/>
          <w:szCs w:val="28"/>
        </w:rPr>
      </w:pPr>
      <w:bookmarkStart w:id="0" w:name="id.6dcd61cc8eab"/>
      <w:bookmarkEnd w:id="0"/>
      <w:r w:rsidRPr="007F25F9">
        <w:rPr>
          <w:rFonts w:ascii="Times" w:hAnsi="Times" w:cs="Times"/>
          <w:b/>
          <w:bCs/>
        </w:rPr>
        <w:br w:type="page"/>
      </w:r>
      <w:r w:rsidR="007F3246" w:rsidRPr="007F25F9">
        <w:rPr>
          <w:rFonts w:ascii="Times" w:hAnsi="Times" w:cs="Times"/>
          <w:b/>
          <w:bCs/>
          <w:sz w:val="28"/>
          <w:szCs w:val="28"/>
        </w:rPr>
        <w:lastRenderedPageBreak/>
        <w:t>Minds On</w:t>
      </w:r>
    </w:p>
    <w:p w:rsidR="007F3246" w:rsidRPr="007F25F9" w:rsidRDefault="007F3246">
      <w:pPr>
        <w:spacing w:line="360" w:lineRule="auto"/>
        <w:rPr>
          <w:rFonts w:ascii="Times" w:hAnsi="Times" w:cs="Times"/>
          <w:b/>
          <w:bCs/>
        </w:rPr>
      </w:pP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t>Start with a game of Charades.</w:t>
      </w:r>
      <w:r w:rsidR="00AA601E" w:rsidRPr="007F25F9">
        <w:rPr>
          <w:rFonts w:ascii="Times" w:hAnsi="Times" w:cs="Times"/>
          <w:color w:val="222222"/>
        </w:rPr>
        <w:t xml:space="preserve"> </w:t>
      </w:r>
      <w:r w:rsidRPr="007F25F9">
        <w:rPr>
          <w:rFonts w:ascii="Times" w:hAnsi="Times" w:cs="Times"/>
          <w:color w:val="222222"/>
        </w:rPr>
        <w:t>Have a number of words or phrases on small pieces of paper.</w:t>
      </w:r>
      <w:r w:rsidR="00AA601E" w:rsidRPr="007F25F9">
        <w:rPr>
          <w:rFonts w:ascii="Times" w:hAnsi="Times" w:cs="Times"/>
          <w:color w:val="222222"/>
        </w:rPr>
        <w:t xml:space="preserve"> </w:t>
      </w:r>
      <w:r w:rsidRPr="007F25F9">
        <w:rPr>
          <w:rFonts w:ascii="Times" w:hAnsi="Times" w:cs="Times"/>
          <w:color w:val="222222"/>
        </w:rPr>
        <w:t>Divide the group into two.</w:t>
      </w:r>
      <w:r w:rsidR="00AA601E" w:rsidRPr="007F25F9">
        <w:rPr>
          <w:rFonts w:ascii="Times" w:hAnsi="Times" w:cs="Times"/>
          <w:color w:val="222222"/>
        </w:rPr>
        <w:t xml:space="preserve"> </w:t>
      </w:r>
      <w:r w:rsidRPr="007F25F9">
        <w:rPr>
          <w:rFonts w:ascii="Times" w:hAnsi="Times" w:cs="Times"/>
          <w:color w:val="222222"/>
        </w:rPr>
        <w:t>Giv</w:t>
      </w:r>
      <w:r w:rsidR="00AA601E" w:rsidRPr="007F25F9">
        <w:rPr>
          <w:rFonts w:ascii="Times" w:hAnsi="Times" w:cs="Times"/>
          <w:color w:val="222222"/>
        </w:rPr>
        <w:t>e a word or phrase to a student</w:t>
      </w:r>
      <w:r w:rsidRPr="007F25F9">
        <w:rPr>
          <w:rFonts w:ascii="Times" w:hAnsi="Times" w:cs="Times"/>
          <w:color w:val="222222"/>
        </w:rPr>
        <w:t xml:space="preserve"> and have them act it out without words.</w:t>
      </w:r>
      <w:r w:rsidR="00AA601E" w:rsidRPr="007F25F9">
        <w:rPr>
          <w:rFonts w:ascii="Times" w:hAnsi="Times" w:cs="Times"/>
          <w:color w:val="222222"/>
        </w:rPr>
        <w:t xml:space="preserve"> </w:t>
      </w:r>
      <w:r w:rsidRPr="007F25F9">
        <w:rPr>
          <w:rFonts w:ascii="Times" w:hAnsi="Times" w:cs="Times"/>
          <w:color w:val="222222"/>
        </w:rPr>
        <w:t>If their team can figure it out within a time limit (3 minutes is probably good, but you can set the time to whatever works for you), they get 3 points.</w:t>
      </w:r>
      <w:r w:rsidR="00AA601E" w:rsidRPr="007F25F9">
        <w:rPr>
          <w:rFonts w:ascii="Times" w:hAnsi="Times" w:cs="Times"/>
          <w:color w:val="222222"/>
        </w:rPr>
        <w:t xml:space="preserve"> </w:t>
      </w:r>
      <w:r w:rsidRPr="007F25F9">
        <w:rPr>
          <w:rFonts w:ascii="Times" w:hAnsi="Times" w:cs="Times"/>
          <w:color w:val="222222"/>
        </w:rPr>
        <w:t xml:space="preserve">If they don’t, the other team can steal for one point. </w:t>
      </w:r>
    </w:p>
    <w:p w:rsidR="00AA601E" w:rsidRPr="007F25F9" w:rsidRDefault="00AA601E">
      <w:pPr>
        <w:spacing w:before="100" w:after="100" w:line="360" w:lineRule="auto"/>
        <w:rPr>
          <w:rFonts w:ascii="Times" w:hAnsi="Times" w:cs="Times"/>
          <w:color w:val="222222"/>
        </w:rPr>
      </w:pPr>
    </w:p>
    <w:p w:rsidR="007F3246" w:rsidRPr="007F25F9" w:rsidRDefault="00AA601E">
      <w:pPr>
        <w:spacing w:before="100" w:after="100" w:line="360" w:lineRule="auto"/>
        <w:rPr>
          <w:rFonts w:ascii="Times" w:hAnsi="Times" w:cs="Times"/>
          <w:color w:val="222222"/>
        </w:rPr>
      </w:pPr>
      <w:r w:rsidRPr="007F25F9">
        <w:rPr>
          <w:rFonts w:ascii="Times" w:hAnsi="Times" w:cs="Times"/>
          <w:b/>
          <w:color w:val="222222"/>
        </w:rPr>
        <w:t>Leader’s Note</w:t>
      </w:r>
      <w:r w:rsidRPr="007F25F9">
        <w:rPr>
          <w:rFonts w:ascii="Times" w:hAnsi="Times" w:cs="Times"/>
          <w:color w:val="222222"/>
        </w:rPr>
        <w:t xml:space="preserve">: </w:t>
      </w:r>
      <w:r w:rsidR="007F3246" w:rsidRPr="007F25F9">
        <w:rPr>
          <w:rFonts w:ascii="Times" w:hAnsi="Times" w:cs="Times"/>
          <w:color w:val="222222"/>
        </w:rPr>
        <w:t xml:space="preserve">Thinking so much about prayer may be something that seems irrelevant to your youth, so it’s important that we begin to bridge that gap before getting into the lesson. </w:t>
      </w:r>
    </w:p>
    <w:p w:rsidR="007F3246" w:rsidRPr="007F25F9" w:rsidRDefault="00AA601E">
      <w:pPr>
        <w:spacing w:line="360" w:lineRule="auto"/>
        <w:rPr>
          <w:rFonts w:ascii="Times" w:hAnsi="Times" w:cs="Times"/>
          <w:b/>
          <w:bCs/>
          <w:color w:val="222222"/>
        </w:rPr>
      </w:pPr>
      <w:r w:rsidRPr="007F25F9">
        <w:rPr>
          <w:rFonts w:ascii="Times" w:hAnsi="Times" w:cs="Times"/>
          <w:b/>
          <w:bCs/>
          <w:color w:val="222222"/>
        </w:rPr>
        <w:t>Ask</w:t>
      </w:r>
      <w:r w:rsidR="007F3246" w:rsidRPr="007F25F9">
        <w:rPr>
          <w:rFonts w:ascii="Times" w:hAnsi="Times" w:cs="Times"/>
          <w:b/>
          <w:bCs/>
          <w:color w:val="222222"/>
        </w:rPr>
        <w:t>:</w:t>
      </w:r>
      <w:r w:rsidRPr="007F25F9">
        <w:rPr>
          <w:rFonts w:ascii="Times" w:hAnsi="Times" w:cs="Times"/>
          <w:color w:val="222222"/>
        </w:rPr>
        <w:t xml:space="preserve"> </w:t>
      </w:r>
      <w:r w:rsidR="007F3246" w:rsidRPr="007F25F9">
        <w:rPr>
          <w:rFonts w:ascii="Times" w:hAnsi="Times" w:cs="Times"/>
          <w:i/>
          <w:iCs/>
          <w:color w:val="222222"/>
        </w:rPr>
        <w:t>What is your experience with prayer? Why Pray?</w:t>
      </w:r>
      <w:r w:rsidRPr="007F25F9">
        <w:rPr>
          <w:rFonts w:ascii="Times" w:hAnsi="Times" w:cs="Times"/>
          <w:b/>
          <w:bCs/>
          <w:color w:val="222222"/>
        </w:rPr>
        <w:t xml:space="preserve"> </w:t>
      </w:r>
      <w:r w:rsidR="007F3246" w:rsidRPr="007F25F9">
        <w:rPr>
          <w:rFonts w:ascii="Times" w:hAnsi="Times" w:cs="Times"/>
          <w:i/>
          <w:iCs/>
          <w:color w:val="222222"/>
        </w:rPr>
        <w:t>What do you like about it?</w:t>
      </w:r>
      <w:r w:rsidRPr="007F25F9">
        <w:rPr>
          <w:rFonts w:ascii="Times" w:hAnsi="Times" w:cs="Times"/>
          <w:i/>
          <w:iCs/>
          <w:color w:val="222222"/>
        </w:rPr>
        <w:t xml:space="preserve"> </w:t>
      </w:r>
      <w:r w:rsidR="007F3246" w:rsidRPr="007F25F9">
        <w:rPr>
          <w:rFonts w:ascii="Times" w:hAnsi="Times" w:cs="Times"/>
          <w:i/>
          <w:iCs/>
          <w:color w:val="222222"/>
        </w:rPr>
        <w:t>What do you find difficult?</w:t>
      </w:r>
    </w:p>
    <w:p w:rsidR="007F3246" w:rsidRPr="007F25F9" w:rsidRDefault="007F3246">
      <w:pPr>
        <w:spacing w:line="360" w:lineRule="auto"/>
        <w:rPr>
          <w:rFonts w:ascii="Times" w:hAnsi="Times" w:cs="Times"/>
          <w:i/>
          <w:iCs/>
          <w:color w:val="222222"/>
        </w:rPr>
      </w:pPr>
    </w:p>
    <w:p w:rsidR="007F3246" w:rsidRPr="007F25F9" w:rsidRDefault="00AA601E" w:rsidP="00AA601E">
      <w:pPr>
        <w:spacing w:line="360" w:lineRule="auto"/>
        <w:rPr>
          <w:rFonts w:ascii="Times" w:hAnsi="Times" w:cs="Times"/>
          <w:b/>
          <w:bCs/>
          <w:color w:val="222222"/>
        </w:rPr>
      </w:pPr>
      <w:r w:rsidRPr="007F25F9">
        <w:rPr>
          <w:rFonts w:ascii="Times" w:hAnsi="Times" w:cs="Times"/>
          <w:b/>
          <w:bCs/>
          <w:color w:val="222222"/>
        </w:rPr>
        <w:t>Prompt</w:t>
      </w:r>
      <w:r w:rsidR="007F3246" w:rsidRPr="007F25F9">
        <w:rPr>
          <w:rFonts w:ascii="Times" w:hAnsi="Times" w:cs="Times"/>
          <w:b/>
          <w:bCs/>
          <w:color w:val="222222"/>
        </w:rPr>
        <w:t>:</w:t>
      </w:r>
      <w:r w:rsidRPr="007F25F9">
        <w:rPr>
          <w:rFonts w:ascii="Times" w:hAnsi="Times" w:cs="Times"/>
          <w:b/>
          <w:bCs/>
          <w:color w:val="222222"/>
        </w:rPr>
        <w:t xml:space="preserve"> </w:t>
      </w:r>
      <w:r w:rsidR="007F3246" w:rsidRPr="007F25F9">
        <w:rPr>
          <w:rFonts w:ascii="Times" w:hAnsi="Times" w:cs="Times"/>
          <w:i/>
          <w:iCs/>
          <w:color w:val="222222"/>
        </w:rPr>
        <w:t>In the game we just played, you had to communicate a word or phrase without words.</w:t>
      </w:r>
      <w:r w:rsidRPr="007F25F9">
        <w:rPr>
          <w:rFonts w:ascii="Times" w:hAnsi="Times" w:cs="Times"/>
          <w:i/>
          <w:iCs/>
          <w:color w:val="222222"/>
        </w:rPr>
        <w:t xml:space="preserve"> </w:t>
      </w:r>
      <w:r w:rsidR="007F3246" w:rsidRPr="007F25F9">
        <w:rPr>
          <w:rFonts w:ascii="Times" w:hAnsi="Times" w:cs="Times"/>
          <w:i/>
          <w:iCs/>
          <w:color w:val="222222"/>
        </w:rPr>
        <w:t>In life most of our communication is non-verbal.</w:t>
      </w:r>
      <w:r w:rsidRPr="007F25F9">
        <w:rPr>
          <w:rFonts w:ascii="Times" w:hAnsi="Times" w:cs="Times"/>
          <w:i/>
          <w:iCs/>
          <w:color w:val="222222"/>
        </w:rPr>
        <w:t xml:space="preserve"> </w:t>
      </w:r>
      <w:r w:rsidR="007F3246" w:rsidRPr="007F25F9">
        <w:rPr>
          <w:rFonts w:ascii="Times" w:hAnsi="Times" w:cs="Times"/>
          <w:i/>
          <w:iCs/>
          <w:color w:val="222222"/>
        </w:rPr>
        <w:t>This means that it is not a big stretch to know that God communicates to us through non-verbal means as well. Prayer is our way of communicating with God; it is our direct line to him.</w:t>
      </w:r>
      <w:r w:rsidRPr="007F25F9">
        <w:rPr>
          <w:rFonts w:ascii="Times" w:hAnsi="Times" w:cs="Times"/>
          <w:i/>
          <w:iCs/>
          <w:color w:val="222222"/>
        </w:rPr>
        <w:t xml:space="preserve"> </w:t>
      </w:r>
      <w:r w:rsidR="007F3246" w:rsidRPr="007F25F9">
        <w:rPr>
          <w:rFonts w:ascii="Times" w:hAnsi="Times" w:cs="Times"/>
          <w:i/>
          <w:iCs/>
          <w:color w:val="222222"/>
        </w:rPr>
        <w:t xml:space="preserve">God communicates with us verbally through his Word (the Bible), as well as non-verbally, through our circumstances and events in our lives. </w:t>
      </w:r>
    </w:p>
    <w:p w:rsidR="007F3246" w:rsidRPr="007F25F9" w:rsidRDefault="007F3246">
      <w:pPr>
        <w:spacing w:before="100" w:after="100" w:line="360" w:lineRule="auto"/>
        <w:rPr>
          <w:rFonts w:ascii="Times" w:hAnsi="Times" w:cs="Times"/>
          <w:i/>
          <w:iCs/>
          <w:color w:val="222222"/>
        </w:rPr>
      </w:pPr>
    </w:p>
    <w:p w:rsidR="007F3246" w:rsidRPr="007F25F9" w:rsidRDefault="007F3246">
      <w:pPr>
        <w:spacing w:before="100" w:after="100" w:line="360" w:lineRule="auto"/>
        <w:rPr>
          <w:rFonts w:ascii="Times" w:hAnsi="Times" w:cs="Times"/>
          <w:i/>
          <w:iCs/>
          <w:color w:val="222222"/>
        </w:rPr>
      </w:pPr>
    </w:p>
    <w:p w:rsidR="007F3246" w:rsidRPr="007F25F9" w:rsidRDefault="007F3246">
      <w:pPr>
        <w:spacing w:before="100" w:after="100" w:line="360" w:lineRule="auto"/>
        <w:rPr>
          <w:rFonts w:ascii="Times" w:hAnsi="Times" w:cs="Times"/>
          <w:b/>
          <w:bCs/>
          <w:sz w:val="28"/>
          <w:szCs w:val="28"/>
        </w:rPr>
      </w:pPr>
      <w:r w:rsidRPr="007F25F9">
        <w:rPr>
          <w:rFonts w:ascii="Times" w:hAnsi="Times" w:cs="Times"/>
          <w:b/>
          <w:bCs/>
          <w:sz w:val="28"/>
          <w:szCs w:val="28"/>
        </w:rPr>
        <w:t>Action</w:t>
      </w:r>
    </w:p>
    <w:p w:rsidR="00AA601E" w:rsidRPr="007F25F9" w:rsidRDefault="00AA601E">
      <w:pPr>
        <w:spacing w:before="100" w:after="100" w:line="360" w:lineRule="auto"/>
        <w:rPr>
          <w:rFonts w:ascii="Times" w:hAnsi="Times" w:cs="Times"/>
          <w:color w:val="222222"/>
        </w:rPr>
      </w:pPr>
    </w:p>
    <w:p w:rsidR="007F3246" w:rsidRPr="007F25F9" w:rsidRDefault="007F25F9">
      <w:pPr>
        <w:spacing w:before="100" w:after="100" w:line="360" w:lineRule="auto"/>
        <w:rPr>
          <w:rFonts w:ascii="Times" w:hAnsi="Times" w:cs="Times"/>
          <w:color w:val="222222"/>
        </w:rPr>
      </w:pPr>
      <w:r w:rsidRPr="007F25F9">
        <w:rPr>
          <w:rFonts w:ascii="Times" w:hAnsi="Times" w:cs="Times"/>
          <w:b/>
          <w:color w:val="222222"/>
        </w:rPr>
        <w:t>Prompt</w:t>
      </w:r>
      <w:r>
        <w:rPr>
          <w:rFonts w:ascii="Times" w:hAnsi="Times" w:cs="Times"/>
          <w:color w:val="222222"/>
        </w:rPr>
        <w:t xml:space="preserve">: </w:t>
      </w:r>
      <w:r w:rsidR="007F3246" w:rsidRPr="007F25F9">
        <w:rPr>
          <w:rFonts w:ascii="Times" w:hAnsi="Times" w:cs="Times"/>
          <w:i/>
          <w:color w:val="222222"/>
        </w:rPr>
        <w:t>Jesus’ life was focused around prayer, and it is through his example that we will begin to take a close look at prayer in our lives. We want to start looking at the question of how we make prayer central in our lives.</w:t>
      </w:r>
    </w:p>
    <w:p w:rsidR="007F3246" w:rsidRPr="007F25F9" w:rsidRDefault="007F3246">
      <w:pPr>
        <w:spacing w:line="360" w:lineRule="auto"/>
        <w:rPr>
          <w:rFonts w:ascii="Times" w:hAnsi="Times" w:cs="Times"/>
          <w:b/>
          <w:bCs/>
          <w:color w:val="222222"/>
        </w:rPr>
      </w:pPr>
      <w:r w:rsidRPr="007F25F9">
        <w:rPr>
          <w:rFonts w:ascii="Times" w:hAnsi="Times" w:cs="Times"/>
          <w:b/>
          <w:bCs/>
          <w:color w:val="222222"/>
        </w:rPr>
        <w:t>Ask:</w:t>
      </w:r>
      <w:r w:rsidR="00AA601E" w:rsidRPr="007F25F9">
        <w:rPr>
          <w:rFonts w:ascii="Times" w:hAnsi="Times" w:cs="Times"/>
          <w:b/>
          <w:bCs/>
          <w:color w:val="222222"/>
        </w:rPr>
        <w:t xml:space="preserve"> </w:t>
      </w:r>
      <w:r w:rsidRPr="007F25F9">
        <w:rPr>
          <w:rFonts w:ascii="Times" w:hAnsi="Times" w:cs="Times"/>
          <w:i/>
          <w:iCs/>
          <w:color w:val="222222"/>
        </w:rPr>
        <w:t xml:space="preserve">Why do you think prayer was so central to Jesus’ life? </w:t>
      </w:r>
    </w:p>
    <w:p w:rsidR="007F3246" w:rsidRPr="007F25F9" w:rsidRDefault="007F3246">
      <w:pPr>
        <w:spacing w:line="360" w:lineRule="auto"/>
        <w:ind w:firstLine="720"/>
        <w:rPr>
          <w:rFonts w:ascii="Times" w:hAnsi="Times" w:cs="Times"/>
          <w:i/>
          <w:iCs/>
          <w:color w:val="222222"/>
        </w:rPr>
      </w:pPr>
      <w:r w:rsidRPr="007F25F9">
        <w:rPr>
          <w:rFonts w:ascii="Times" w:hAnsi="Times" w:cs="Times"/>
          <w:i/>
          <w:iCs/>
          <w:color w:val="222222"/>
        </w:rPr>
        <w:lastRenderedPageBreak/>
        <w:t xml:space="preserve">Are there other people you know whose life is centred on prayer? </w:t>
      </w:r>
    </w:p>
    <w:p w:rsidR="00AA601E" w:rsidRPr="007F25F9" w:rsidRDefault="00AA601E">
      <w:pPr>
        <w:spacing w:before="100" w:after="100" w:line="360" w:lineRule="auto"/>
        <w:rPr>
          <w:rFonts w:ascii="Times" w:hAnsi="Times" w:cs="Times"/>
          <w:color w:val="222222"/>
        </w:rPr>
      </w:pP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t>Have a student read Mark 1:29 – 39</w:t>
      </w:r>
      <w:r w:rsidR="00AA601E" w:rsidRPr="007F25F9">
        <w:rPr>
          <w:rFonts w:ascii="Times" w:hAnsi="Times" w:cs="Times"/>
          <w:color w:val="222222"/>
        </w:rPr>
        <w:t>. (You can also choose to break the passage into 2-3 segments and have multiple volunteers.)</w:t>
      </w:r>
    </w:p>
    <w:p w:rsidR="007F3246" w:rsidRPr="007F25F9" w:rsidRDefault="00AA601E">
      <w:pPr>
        <w:spacing w:before="100" w:after="100" w:line="360" w:lineRule="auto"/>
        <w:rPr>
          <w:rFonts w:ascii="Times" w:hAnsi="Times" w:cs="Times"/>
          <w:b/>
          <w:bCs/>
          <w:color w:val="222222"/>
        </w:rPr>
      </w:pPr>
      <w:r w:rsidRPr="007F25F9">
        <w:rPr>
          <w:rFonts w:ascii="Times" w:hAnsi="Times" w:cs="Times"/>
          <w:b/>
          <w:bCs/>
          <w:color w:val="222222"/>
        </w:rPr>
        <w:t>Prompt</w:t>
      </w:r>
      <w:r w:rsidR="007F3246" w:rsidRPr="007F25F9">
        <w:rPr>
          <w:rFonts w:ascii="Times" w:hAnsi="Times" w:cs="Times"/>
          <w:b/>
          <w:bCs/>
          <w:color w:val="222222"/>
        </w:rPr>
        <w:t>:</w:t>
      </w:r>
      <w:r w:rsidRPr="007F25F9">
        <w:rPr>
          <w:rFonts w:ascii="Times" w:hAnsi="Times" w:cs="Times"/>
          <w:b/>
          <w:bCs/>
          <w:color w:val="222222"/>
        </w:rPr>
        <w:t xml:space="preserve"> </w:t>
      </w:r>
      <w:r w:rsidR="007F3246" w:rsidRPr="007F25F9">
        <w:rPr>
          <w:rFonts w:ascii="Times" w:hAnsi="Times" w:cs="Times"/>
          <w:i/>
          <w:iCs/>
          <w:color w:val="222222"/>
        </w:rPr>
        <w:t>Jesus’ life was centred on prayer.</w:t>
      </w:r>
      <w:r w:rsidRPr="007F25F9">
        <w:rPr>
          <w:rFonts w:ascii="Times" w:hAnsi="Times" w:cs="Times"/>
          <w:i/>
          <w:iCs/>
          <w:color w:val="222222"/>
        </w:rPr>
        <w:t xml:space="preserve"> </w:t>
      </w:r>
      <w:r w:rsidR="007F3246" w:rsidRPr="007F25F9">
        <w:rPr>
          <w:rFonts w:ascii="Times" w:hAnsi="Times" w:cs="Times"/>
          <w:i/>
          <w:iCs/>
          <w:color w:val="222222"/>
        </w:rPr>
        <w:t xml:space="preserve">After Jesus worked, performed miracles and preached, we learn that he withdrew to spend time in prayer. This prayer not only gave him rest, but prepared him for future ministry as well. </w:t>
      </w:r>
    </w:p>
    <w:p w:rsidR="00AA601E" w:rsidRPr="007F25F9" w:rsidRDefault="00AA601E">
      <w:pPr>
        <w:spacing w:before="100" w:after="100" w:line="360" w:lineRule="auto"/>
        <w:rPr>
          <w:rFonts w:ascii="Times" w:hAnsi="Times" w:cs="Times"/>
          <w:color w:val="222222"/>
        </w:rPr>
      </w:pPr>
    </w:p>
    <w:p w:rsidR="007F3246" w:rsidRPr="007F25F9" w:rsidRDefault="00AA601E">
      <w:pPr>
        <w:spacing w:before="100" w:after="100" w:line="360" w:lineRule="auto"/>
        <w:rPr>
          <w:rFonts w:ascii="Times" w:hAnsi="Times" w:cs="Times"/>
          <w:color w:val="222222"/>
        </w:rPr>
      </w:pPr>
      <w:r w:rsidRPr="007F25F9">
        <w:rPr>
          <w:rFonts w:ascii="Times" w:hAnsi="Times" w:cs="Times"/>
          <w:color w:val="222222"/>
        </w:rPr>
        <w:t>Have another student</w:t>
      </w:r>
      <w:r w:rsidR="007F3246" w:rsidRPr="007F25F9">
        <w:rPr>
          <w:rFonts w:ascii="Times" w:hAnsi="Times" w:cs="Times"/>
          <w:color w:val="222222"/>
        </w:rPr>
        <w:t xml:space="preserve"> read from Matthew 6:7-13. This is the passage where Jesus teaches his disciples how to pray (commonly known as the Lord’s Prayer).</w:t>
      </w:r>
      <w:r w:rsidRPr="007F25F9">
        <w:rPr>
          <w:rFonts w:ascii="Times" w:hAnsi="Times" w:cs="Times"/>
          <w:color w:val="222222"/>
        </w:rPr>
        <w:t xml:space="preserve"> Divide your students into the number of phrase segments. (Leader’s note: Many translations write the passage with 10 lines. You can group them per line i.e. 10 groups, by pairing each one i.e. 5 groups or dividing in half i.e. 2 groups.) Assign each group a segment of the </w:t>
      </w:r>
      <w:r w:rsidR="0040257D" w:rsidRPr="007F25F9">
        <w:rPr>
          <w:rFonts w:ascii="Times" w:hAnsi="Times" w:cs="Times"/>
          <w:color w:val="222222"/>
        </w:rPr>
        <w:t>Lord’s Prayer</w:t>
      </w:r>
      <w:r w:rsidRPr="007F25F9">
        <w:rPr>
          <w:rFonts w:ascii="Times" w:hAnsi="Times" w:cs="Times"/>
          <w:color w:val="222222"/>
        </w:rPr>
        <w:t xml:space="preserve"> </w:t>
      </w:r>
      <w:r w:rsidR="007F3246" w:rsidRPr="007F25F9">
        <w:rPr>
          <w:rFonts w:ascii="Times" w:hAnsi="Times" w:cs="Times"/>
          <w:color w:val="222222"/>
        </w:rPr>
        <w:t>and have them discuss:</w:t>
      </w:r>
    </w:p>
    <w:p w:rsidR="007F3246" w:rsidRPr="007F25F9" w:rsidRDefault="007F3246">
      <w:pPr>
        <w:spacing w:before="100" w:after="100" w:line="360" w:lineRule="auto"/>
        <w:ind w:firstLine="720"/>
        <w:rPr>
          <w:rFonts w:ascii="Times" w:hAnsi="Times" w:cs="Times"/>
          <w:i/>
          <w:iCs/>
          <w:color w:val="222222"/>
        </w:rPr>
      </w:pPr>
      <w:r w:rsidRPr="007F25F9">
        <w:rPr>
          <w:rFonts w:ascii="Times" w:hAnsi="Times" w:cs="Times"/>
          <w:i/>
          <w:iCs/>
          <w:color w:val="222222"/>
        </w:rPr>
        <w:t>How does this phrase fit into the whole prayer?</w:t>
      </w:r>
    </w:p>
    <w:p w:rsidR="007F3246" w:rsidRPr="007F25F9" w:rsidRDefault="007F3246">
      <w:pPr>
        <w:spacing w:before="100" w:after="100" w:line="360" w:lineRule="auto"/>
        <w:ind w:firstLine="720"/>
        <w:rPr>
          <w:rFonts w:ascii="Times" w:hAnsi="Times" w:cs="Times"/>
          <w:i/>
          <w:iCs/>
          <w:color w:val="222222"/>
        </w:rPr>
      </w:pPr>
      <w:r w:rsidRPr="007F25F9">
        <w:rPr>
          <w:rFonts w:ascii="Times" w:hAnsi="Times" w:cs="Times"/>
          <w:i/>
          <w:iCs/>
          <w:color w:val="222222"/>
        </w:rPr>
        <w:t>What is Jesus trying to teach us through including it in the prayer?</w:t>
      </w: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t>Come back as a group and have</w:t>
      </w:r>
      <w:r w:rsidR="00AA601E" w:rsidRPr="007F25F9">
        <w:rPr>
          <w:rFonts w:ascii="Times" w:hAnsi="Times" w:cs="Times"/>
          <w:color w:val="222222"/>
        </w:rPr>
        <w:t xml:space="preserve"> each group report their ideas through one representative</w:t>
      </w:r>
      <w:r w:rsidRPr="007F25F9">
        <w:rPr>
          <w:rFonts w:ascii="Times" w:hAnsi="Times" w:cs="Times"/>
          <w:color w:val="222222"/>
        </w:rPr>
        <w:t xml:space="preserve">. </w:t>
      </w:r>
    </w:p>
    <w:p w:rsidR="00AA601E" w:rsidRPr="007F25F9" w:rsidRDefault="00AA601E">
      <w:pPr>
        <w:spacing w:before="100" w:after="100" w:line="360" w:lineRule="auto"/>
        <w:rPr>
          <w:rFonts w:ascii="Times" w:hAnsi="Times" w:cs="Times"/>
          <w:color w:val="222222"/>
        </w:rPr>
      </w:pPr>
    </w:p>
    <w:p w:rsidR="007F3246" w:rsidRPr="007F25F9" w:rsidRDefault="00AA601E">
      <w:pPr>
        <w:spacing w:before="100" w:after="100" w:line="360" w:lineRule="auto"/>
        <w:rPr>
          <w:rFonts w:ascii="Times" w:hAnsi="Times" w:cs="Times"/>
          <w:b/>
          <w:bCs/>
          <w:color w:val="222222"/>
        </w:rPr>
      </w:pPr>
      <w:r w:rsidRPr="007F25F9">
        <w:rPr>
          <w:rFonts w:ascii="Times" w:hAnsi="Times" w:cs="Times"/>
          <w:b/>
          <w:bCs/>
          <w:color w:val="222222"/>
        </w:rPr>
        <w:t>Prompt</w:t>
      </w:r>
      <w:r w:rsidR="007F3246" w:rsidRPr="007F25F9">
        <w:rPr>
          <w:rFonts w:ascii="Times" w:hAnsi="Times" w:cs="Times"/>
          <w:b/>
          <w:bCs/>
          <w:color w:val="222222"/>
        </w:rPr>
        <w:t>:</w:t>
      </w:r>
      <w:r w:rsidR="007F3246" w:rsidRPr="007F25F9">
        <w:rPr>
          <w:rFonts w:ascii="Times" w:hAnsi="Times" w:cs="Times"/>
          <w:color w:val="222222"/>
        </w:rPr>
        <w:t xml:space="preserve"> </w:t>
      </w:r>
      <w:r w:rsidR="007F3246" w:rsidRPr="007F25F9">
        <w:rPr>
          <w:rFonts w:ascii="Times" w:hAnsi="Times" w:cs="Times"/>
          <w:i/>
          <w:iCs/>
          <w:color w:val="222222"/>
        </w:rPr>
        <w:t>Jesus taught his disciples this prayer to teach them that prayer can be simple and to the point.</w:t>
      </w:r>
      <w:r w:rsidRPr="007F25F9">
        <w:rPr>
          <w:rFonts w:ascii="Times" w:hAnsi="Times" w:cs="Times"/>
          <w:i/>
          <w:iCs/>
          <w:color w:val="222222"/>
        </w:rPr>
        <w:t xml:space="preserve"> </w:t>
      </w:r>
      <w:r w:rsidR="007F3246" w:rsidRPr="007F25F9">
        <w:rPr>
          <w:rFonts w:ascii="Times" w:hAnsi="Times" w:cs="Times"/>
          <w:i/>
          <w:iCs/>
          <w:color w:val="222222"/>
        </w:rPr>
        <w:t>It doesn’t need flashy language.</w:t>
      </w:r>
      <w:r w:rsidRPr="007F25F9">
        <w:rPr>
          <w:rFonts w:ascii="Times" w:hAnsi="Times" w:cs="Times"/>
          <w:i/>
          <w:iCs/>
          <w:color w:val="222222"/>
        </w:rPr>
        <w:t xml:space="preserve"> </w:t>
      </w:r>
      <w:r w:rsidR="007F3246" w:rsidRPr="007F25F9">
        <w:rPr>
          <w:rFonts w:ascii="Times" w:hAnsi="Times" w:cs="Times"/>
          <w:i/>
          <w:iCs/>
          <w:color w:val="222222"/>
        </w:rPr>
        <w:t>The point is it should come from the heart, and we should take time to think about what we are actually saying, rather than how it might sound to others or how long we can pray for.</w:t>
      </w:r>
    </w:p>
    <w:p w:rsidR="007F3246" w:rsidRPr="007F25F9" w:rsidRDefault="007F3246">
      <w:pPr>
        <w:spacing w:before="100" w:after="100" w:line="360" w:lineRule="auto"/>
        <w:rPr>
          <w:rFonts w:ascii="Times" w:hAnsi="Times" w:cs="Times"/>
          <w:i/>
          <w:iCs/>
          <w:color w:val="222222"/>
        </w:rPr>
      </w:pPr>
      <w:r w:rsidRPr="007F25F9">
        <w:rPr>
          <w:rFonts w:ascii="Times" w:hAnsi="Times" w:cs="Times"/>
          <w:i/>
          <w:iCs/>
          <w:color w:val="222222"/>
        </w:rPr>
        <w:t xml:space="preserve"> </w:t>
      </w: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t>Divide your youth into pairs</w:t>
      </w:r>
      <w:r w:rsidR="00543671" w:rsidRPr="007F25F9">
        <w:rPr>
          <w:rFonts w:ascii="Times" w:hAnsi="Times" w:cs="Times"/>
          <w:color w:val="222222"/>
        </w:rPr>
        <w:t xml:space="preserve">. </w:t>
      </w:r>
      <w:r w:rsidRPr="007F25F9">
        <w:rPr>
          <w:rFonts w:ascii="Times" w:hAnsi="Times" w:cs="Times"/>
          <w:color w:val="222222"/>
        </w:rPr>
        <w:t>In pairs, each person is going to pray a prayer of thanksgiving and praise.</w:t>
      </w:r>
      <w:r w:rsidR="00AA601E" w:rsidRPr="007F25F9">
        <w:rPr>
          <w:rFonts w:ascii="Times" w:hAnsi="Times" w:cs="Times"/>
          <w:color w:val="222222"/>
        </w:rPr>
        <w:t xml:space="preserve"> </w:t>
      </w:r>
      <w:r w:rsidR="00266BDF" w:rsidRPr="007F25F9">
        <w:rPr>
          <w:rFonts w:ascii="Times" w:hAnsi="Times" w:cs="Times"/>
          <w:color w:val="222222"/>
        </w:rPr>
        <w:t>Before they go to pray, a</w:t>
      </w:r>
      <w:r w:rsidRPr="007F25F9">
        <w:rPr>
          <w:rFonts w:ascii="Times" w:hAnsi="Times" w:cs="Times"/>
          <w:color w:val="222222"/>
        </w:rPr>
        <w:t>sk students to brainstorm some of the things that would be incorporated in this type of prayer (write responses on a white board).</w:t>
      </w:r>
      <w:r w:rsidR="00AA601E" w:rsidRPr="007F25F9">
        <w:rPr>
          <w:rFonts w:ascii="Times" w:hAnsi="Times" w:cs="Times"/>
          <w:color w:val="222222"/>
        </w:rPr>
        <w:t xml:space="preserve"> </w:t>
      </w:r>
    </w:p>
    <w:p w:rsidR="00543671" w:rsidRPr="007F25F9" w:rsidRDefault="00543671">
      <w:pPr>
        <w:spacing w:before="100" w:after="100" w:line="360" w:lineRule="auto"/>
        <w:rPr>
          <w:rFonts w:ascii="Times" w:hAnsi="Times" w:cs="Times"/>
          <w:color w:val="222222"/>
        </w:rPr>
      </w:pP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lastRenderedPageBreak/>
        <w:t xml:space="preserve">As the students go to pray, tell them that at no time in the prayer are you allowed to use the word “Praise,” or “Thanks.” This is harder than it sounds, and some of your students may not get it at first. You must think of different words and phrases to praise God, like “God you are awesome and powerful” or “the stars in the heavens give you glory” or “the mountains you created are beautiful.” You also need to think of some other words to express gratitude, like “We are so happy for the ways in which you provide for us” or “The love and mercy you show us is incredible.” </w:t>
      </w:r>
    </w:p>
    <w:p w:rsidR="00266BDF" w:rsidRPr="007F25F9" w:rsidRDefault="00266BDF">
      <w:pPr>
        <w:spacing w:before="100" w:after="100" w:line="360" w:lineRule="auto"/>
        <w:rPr>
          <w:rFonts w:ascii="Times" w:hAnsi="Times" w:cs="Times"/>
          <w:color w:val="222222"/>
        </w:rPr>
      </w:pP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t>Have the students come back and ask them how it felt.</w:t>
      </w:r>
      <w:r w:rsidR="00AA601E" w:rsidRPr="007F25F9">
        <w:rPr>
          <w:rFonts w:ascii="Times" w:hAnsi="Times" w:cs="Times"/>
          <w:color w:val="222222"/>
        </w:rPr>
        <w:t xml:space="preserve"> </w:t>
      </w:r>
      <w:r w:rsidRPr="007F25F9">
        <w:rPr>
          <w:rFonts w:ascii="Times" w:hAnsi="Times" w:cs="Times"/>
          <w:color w:val="222222"/>
        </w:rPr>
        <w:t>For some it may not have been a challenge at all, and for others it may have been very awkward.</w:t>
      </w:r>
      <w:r w:rsidR="00AA601E" w:rsidRPr="007F25F9">
        <w:rPr>
          <w:rFonts w:ascii="Times" w:hAnsi="Times" w:cs="Times"/>
          <w:color w:val="222222"/>
        </w:rPr>
        <w:t xml:space="preserve"> </w:t>
      </w:r>
      <w:r w:rsidRPr="007F25F9">
        <w:rPr>
          <w:rFonts w:ascii="Times" w:hAnsi="Times" w:cs="Times"/>
          <w:color w:val="222222"/>
        </w:rPr>
        <w:t xml:space="preserve">It’s important to stress that saying “praise” and “thanks” in a prayer </w:t>
      </w:r>
      <w:r w:rsidRPr="007F25F9">
        <w:rPr>
          <w:rFonts w:ascii="Times" w:hAnsi="Times" w:cs="Times"/>
          <w:b/>
          <w:bCs/>
          <w:color w:val="222222"/>
        </w:rPr>
        <w:t>is not</w:t>
      </w:r>
      <w:r w:rsidRPr="007F25F9">
        <w:rPr>
          <w:rFonts w:ascii="Times" w:hAnsi="Times" w:cs="Times"/>
          <w:color w:val="222222"/>
        </w:rPr>
        <w:t xml:space="preserve"> a bad thing. This exercise is just meant to emphasize the importance of thinking about the words you put into your prayers. </w:t>
      </w:r>
    </w:p>
    <w:p w:rsidR="007F3246" w:rsidRPr="007F25F9" w:rsidRDefault="00266BDF">
      <w:pPr>
        <w:spacing w:before="100" w:after="100" w:line="360" w:lineRule="auto"/>
        <w:rPr>
          <w:rFonts w:ascii="Times" w:hAnsi="Times" w:cs="Times"/>
          <w:b/>
          <w:bCs/>
          <w:color w:val="222222"/>
        </w:rPr>
      </w:pPr>
      <w:r w:rsidRPr="007F25F9">
        <w:rPr>
          <w:rFonts w:ascii="Times" w:hAnsi="Times" w:cs="Times"/>
          <w:b/>
          <w:bCs/>
          <w:color w:val="222222"/>
        </w:rPr>
        <w:t xml:space="preserve">Leader’s </w:t>
      </w:r>
      <w:r w:rsidR="007F3246" w:rsidRPr="007F25F9">
        <w:rPr>
          <w:rFonts w:ascii="Times" w:hAnsi="Times" w:cs="Times"/>
          <w:b/>
          <w:bCs/>
          <w:color w:val="222222"/>
        </w:rPr>
        <w:t>Note</w:t>
      </w:r>
      <w:r w:rsidR="007F3246" w:rsidRPr="007F25F9">
        <w:rPr>
          <w:rFonts w:ascii="Times" w:hAnsi="Times" w:cs="Times"/>
          <w:bCs/>
          <w:color w:val="222222"/>
        </w:rPr>
        <w:t>:</w:t>
      </w:r>
      <w:r w:rsidR="007F3246" w:rsidRPr="007F25F9">
        <w:rPr>
          <w:rFonts w:ascii="Times" w:hAnsi="Times" w:cs="Times"/>
          <w:color w:val="222222"/>
        </w:rPr>
        <w:t xml:space="preserve"> It is very possible that you have youth who regularly attend your group, but don’t know God.</w:t>
      </w:r>
      <w:r w:rsidR="00AA601E" w:rsidRPr="007F25F9">
        <w:rPr>
          <w:rFonts w:ascii="Times" w:hAnsi="Times" w:cs="Times"/>
          <w:color w:val="222222"/>
        </w:rPr>
        <w:t xml:space="preserve"> </w:t>
      </w:r>
      <w:r w:rsidR="007F3246" w:rsidRPr="007F25F9">
        <w:rPr>
          <w:rFonts w:ascii="Times" w:hAnsi="Times" w:cs="Times"/>
          <w:color w:val="222222"/>
        </w:rPr>
        <w:t>Maybe they’re there for the first time, or maybe they are new Christians.</w:t>
      </w:r>
      <w:r w:rsidR="00AA601E" w:rsidRPr="007F25F9">
        <w:rPr>
          <w:rFonts w:ascii="Times" w:hAnsi="Times" w:cs="Times"/>
          <w:color w:val="222222"/>
        </w:rPr>
        <w:t xml:space="preserve"> </w:t>
      </w:r>
      <w:r w:rsidR="007F3246" w:rsidRPr="007F25F9">
        <w:rPr>
          <w:rFonts w:ascii="Times" w:hAnsi="Times" w:cs="Times"/>
          <w:color w:val="222222"/>
        </w:rPr>
        <w:t>It may be helpful to have a leader join those pairs.</w:t>
      </w:r>
      <w:r w:rsidR="00AA601E" w:rsidRPr="007F25F9">
        <w:rPr>
          <w:rFonts w:ascii="Times" w:hAnsi="Times" w:cs="Times"/>
          <w:color w:val="222222"/>
        </w:rPr>
        <w:t xml:space="preserve"> </w:t>
      </w:r>
      <w:r w:rsidR="007F3246" w:rsidRPr="007F25F9">
        <w:rPr>
          <w:rFonts w:ascii="Times" w:hAnsi="Times" w:cs="Times"/>
          <w:color w:val="222222"/>
        </w:rPr>
        <w:t xml:space="preserve">If everything falls apart, the leader can facilitate a discussion about God, such as things we can praise and thank him for, and then he/she can lead the pair in prayer. </w:t>
      </w:r>
    </w:p>
    <w:p w:rsidR="007F3246" w:rsidRPr="007F25F9" w:rsidRDefault="007F3246">
      <w:pPr>
        <w:spacing w:before="100" w:after="100" w:line="360" w:lineRule="auto"/>
        <w:rPr>
          <w:rFonts w:ascii="Times" w:hAnsi="Times" w:cs="Times"/>
          <w:color w:val="222222"/>
        </w:rPr>
      </w:pPr>
    </w:p>
    <w:p w:rsidR="007F3246" w:rsidRPr="007F25F9" w:rsidRDefault="007F3246">
      <w:pPr>
        <w:spacing w:before="100" w:after="100" w:line="360" w:lineRule="auto"/>
        <w:rPr>
          <w:rFonts w:ascii="Times" w:hAnsi="Times" w:cs="Times"/>
          <w:color w:val="222222"/>
        </w:rPr>
      </w:pPr>
    </w:p>
    <w:p w:rsidR="007F3246" w:rsidRPr="007F25F9" w:rsidRDefault="007F3246">
      <w:pPr>
        <w:spacing w:before="100" w:after="100" w:line="360" w:lineRule="auto"/>
        <w:rPr>
          <w:rFonts w:ascii="Times" w:hAnsi="Times" w:cs="Times"/>
          <w:b/>
          <w:bCs/>
          <w:sz w:val="28"/>
          <w:szCs w:val="28"/>
        </w:rPr>
      </w:pPr>
      <w:r w:rsidRPr="007F25F9">
        <w:rPr>
          <w:rFonts w:ascii="Times" w:hAnsi="Times" w:cs="Times"/>
          <w:b/>
          <w:bCs/>
          <w:sz w:val="28"/>
          <w:szCs w:val="28"/>
        </w:rPr>
        <w:t>Consolidate</w:t>
      </w:r>
      <w:r w:rsidR="00266BDF" w:rsidRPr="007F25F9">
        <w:rPr>
          <w:rFonts w:ascii="Times" w:hAnsi="Times" w:cs="Times"/>
          <w:b/>
          <w:bCs/>
          <w:sz w:val="28"/>
          <w:szCs w:val="28"/>
        </w:rPr>
        <w:t>/Debrief</w:t>
      </w:r>
    </w:p>
    <w:p w:rsidR="00266BDF" w:rsidRPr="007F25F9" w:rsidRDefault="00266BDF">
      <w:pPr>
        <w:spacing w:before="100" w:after="100" w:line="360" w:lineRule="auto"/>
        <w:rPr>
          <w:rFonts w:ascii="Times" w:hAnsi="Times" w:cs="Times"/>
          <w:color w:val="222222"/>
        </w:rPr>
      </w:pPr>
    </w:p>
    <w:p w:rsidR="007F3246" w:rsidRPr="007F25F9" w:rsidRDefault="007F3246">
      <w:pPr>
        <w:spacing w:before="100" w:after="100" w:line="360" w:lineRule="auto"/>
        <w:rPr>
          <w:rFonts w:ascii="Times" w:hAnsi="Times" w:cs="Times"/>
          <w:color w:val="222222"/>
        </w:rPr>
      </w:pPr>
      <w:r w:rsidRPr="007F25F9">
        <w:rPr>
          <w:rFonts w:ascii="Times" w:hAnsi="Times" w:cs="Times"/>
          <w:color w:val="222222"/>
        </w:rPr>
        <w:t>Close your evening in prayer, being sure to ask your group if anyone has anything that needs prayer.</w:t>
      </w:r>
      <w:r w:rsidR="00AA601E" w:rsidRPr="007F25F9">
        <w:rPr>
          <w:rFonts w:ascii="Times" w:hAnsi="Times" w:cs="Times"/>
          <w:color w:val="222222"/>
        </w:rPr>
        <w:t xml:space="preserve"> </w:t>
      </w:r>
      <w:r w:rsidRPr="007F25F9">
        <w:rPr>
          <w:rFonts w:ascii="Times" w:hAnsi="Times" w:cs="Times"/>
          <w:color w:val="222222"/>
        </w:rPr>
        <w:t>If you can, try to do the same exercise for this prayer, trying not to use the words “praise” or “thanks.”</w:t>
      </w:r>
      <w:r w:rsidR="00AA601E" w:rsidRPr="007F25F9">
        <w:rPr>
          <w:rFonts w:ascii="Times" w:hAnsi="Times" w:cs="Times"/>
          <w:color w:val="222222"/>
        </w:rPr>
        <w:t xml:space="preserve"> </w:t>
      </w:r>
      <w:r w:rsidRPr="007F25F9">
        <w:rPr>
          <w:rFonts w:ascii="Times" w:hAnsi="Times" w:cs="Times"/>
          <w:color w:val="222222"/>
        </w:rPr>
        <w:t xml:space="preserve">If you really want to have fun, don’t tell the youth you are going to do it, and see who notices. </w:t>
      </w:r>
    </w:p>
    <w:p w:rsidR="00266BDF" w:rsidRPr="007F25F9" w:rsidRDefault="00266BDF">
      <w:pPr>
        <w:spacing w:before="100" w:after="100" w:line="360" w:lineRule="auto"/>
        <w:rPr>
          <w:rFonts w:ascii="Times" w:hAnsi="Times" w:cs="Times"/>
          <w:b/>
          <w:bCs/>
          <w:color w:val="222222"/>
        </w:rPr>
      </w:pPr>
    </w:p>
    <w:p w:rsidR="007F3246" w:rsidRPr="007F25F9" w:rsidRDefault="007F3246">
      <w:pPr>
        <w:spacing w:before="100" w:after="100" w:line="360" w:lineRule="auto"/>
        <w:rPr>
          <w:rFonts w:ascii="Times" w:hAnsi="Times" w:cs="Times"/>
          <w:b/>
          <w:bCs/>
          <w:color w:val="222222"/>
        </w:rPr>
      </w:pPr>
      <w:r w:rsidRPr="007F25F9">
        <w:rPr>
          <w:rFonts w:ascii="Times" w:hAnsi="Times" w:cs="Times"/>
          <w:b/>
          <w:bCs/>
          <w:color w:val="222222"/>
        </w:rPr>
        <w:t xml:space="preserve">Breathe in: </w:t>
      </w:r>
      <w:r w:rsidRPr="007F25F9">
        <w:rPr>
          <w:rFonts w:ascii="Times" w:hAnsi="Times" w:cs="Times"/>
          <w:color w:val="222222"/>
        </w:rPr>
        <w:t>Have students read Psalm 136</w:t>
      </w:r>
      <w:r w:rsidR="00266BDF" w:rsidRPr="007F25F9">
        <w:rPr>
          <w:rFonts w:ascii="Times" w:hAnsi="Times" w:cs="Times"/>
          <w:color w:val="222222"/>
        </w:rPr>
        <w:t xml:space="preserve"> and reflect for two minutes on the passage.</w:t>
      </w:r>
    </w:p>
    <w:p w:rsidR="00266BDF" w:rsidRPr="007F25F9" w:rsidRDefault="00266BDF">
      <w:pPr>
        <w:spacing w:before="100" w:after="100" w:line="360" w:lineRule="auto"/>
        <w:rPr>
          <w:rFonts w:ascii="Times" w:hAnsi="Times" w:cs="Times"/>
          <w:b/>
          <w:bCs/>
          <w:color w:val="222222"/>
        </w:rPr>
      </w:pPr>
    </w:p>
    <w:p w:rsidR="007F3246" w:rsidRPr="007F25F9" w:rsidRDefault="007F3246">
      <w:pPr>
        <w:spacing w:before="100" w:after="100" w:line="360" w:lineRule="auto"/>
        <w:rPr>
          <w:rFonts w:ascii="Times" w:hAnsi="Times" w:cs="Times"/>
          <w:b/>
          <w:bCs/>
          <w:color w:val="222222"/>
        </w:rPr>
      </w:pPr>
      <w:r w:rsidRPr="007F25F9">
        <w:rPr>
          <w:rFonts w:ascii="Times" w:hAnsi="Times" w:cs="Times"/>
          <w:b/>
          <w:bCs/>
          <w:color w:val="222222"/>
        </w:rPr>
        <w:t xml:space="preserve">Breathe out: </w:t>
      </w:r>
      <w:r w:rsidRPr="007F25F9">
        <w:rPr>
          <w:rFonts w:ascii="Times" w:hAnsi="Times" w:cs="Times"/>
          <w:color w:val="222222"/>
        </w:rPr>
        <w:t xml:space="preserve">Students can write their own Psalm of thanksgiving, and use it as a daily prayer each night throughout the week. </w:t>
      </w:r>
    </w:p>
    <w:p w:rsidR="007F3246" w:rsidRPr="007F25F9" w:rsidRDefault="007F3246">
      <w:pPr>
        <w:spacing w:before="100" w:after="100" w:line="360" w:lineRule="auto"/>
        <w:rPr>
          <w:rFonts w:ascii="Times" w:hAnsi="Times" w:cs="Times"/>
          <w:color w:val="222222"/>
        </w:rPr>
      </w:pPr>
    </w:p>
    <w:sectPr w:rsidR="007F3246" w:rsidRPr="007F25F9" w:rsidSect="0040257D">
      <w:headerReference w:type="default" r:id="rId8"/>
      <w:footerReference w:type="default" r:id="rId9"/>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55B" w:rsidRDefault="00C8155B">
      <w:r>
        <w:separator/>
      </w:r>
    </w:p>
  </w:endnote>
  <w:endnote w:type="continuationSeparator" w:id="0">
    <w:p w:rsidR="00C8155B" w:rsidRDefault="00C8155B">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246" w:rsidRDefault="007F3246">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55B" w:rsidRDefault="00C8155B">
      <w:r>
        <w:separator/>
      </w:r>
    </w:p>
  </w:footnote>
  <w:footnote w:type="continuationSeparator" w:id="0">
    <w:p w:rsidR="00C8155B" w:rsidRDefault="00C815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246" w:rsidRDefault="007F3246">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6AAEB24">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4"/>
        <w:szCs w:val="24"/>
        <w:u w:val="none"/>
      </w:rPr>
    </w:lvl>
    <w:lvl w:ilvl="1" w:tplc="82601E50">
      <w:start w:val="1"/>
      <w:numFmt w:val="bullet"/>
      <w:lvlText w:val="●"/>
      <w:lvlJc w:val="left"/>
      <w:pPr>
        <w:tabs>
          <w:tab w:val="num" w:pos="1080"/>
        </w:tabs>
        <w:ind w:left="1080" w:firstLine="0"/>
      </w:pPr>
      <w:rPr>
        <w:rFonts w:ascii="Verdana" w:eastAsia="Verdana" w:hAnsi="Verdana" w:cs="Verdana"/>
        <w:b w:val="0"/>
        <w:bCs w:val="0"/>
        <w:i w:val="0"/>
        <w:iCs w:val="0"/>
        <w:strike w:val="0"/>
        <w:color w:val="000000"/>
        <w:sz w:val="20"/>
        <w:szCs w:val="20"/>
        <w:u w:val="none"/>
      </w:rPr>
    </w:lvl>
    <w:lvl w:ilvl="2" w:tplc="3E1C3BAC">
      <w:start w:val="1"/>
      <w:numFmt w:val="bullet"/>
      <w:lvlText w:val="●"/>
      <w:lvlJc w:val="right"/>
      <w:pPr>
        <w:tabs>
          <w:tab w:val="num" w:pos="1440"/>
        </w:tabs>
        <w:ind w:left="1440" w:firstLine="540"/>
      </w:pPr>
      <w:rPr>
        <w:rFonts w:ascii="Verdana" w:eastAsia="Verdana" w:hAnsi="Verdana" w:cs="Verdana"/>
        <w:b w:val="0"/>
        <w:bCs w:val="0"/>
        <w:i w:val="0"/>
        <w:iCs w:val="0"/>
        <w:strike w:val="0"/>
        <w:color w:val="000000"/>
        <w:sz w:val="20"/>
        <w:szCs w:val="20"/>
        <w:u w:val="none"/>
      </w:rPr>
    </w:lvl>
    <w:lvl w:ilvl="3" w:tplc="7FE64172">
      <w:start w:val="1"/>
      <w:numFmt w:val="bullet"/>
      <w:lvlText w:val="●"/>
      <w:lvlJc w:val="left"/>
      <w:pPr>
        <w:tabs>
          <w:tab w:val="num" w:pos="1800"/>
        </w:tabs>
        <w:ind w:left="1800" w:firstLine="720"/>
      </w:pPr>
      <w:rPr>
        <w:rFonts w:ascii="Verdana" w:eastAsia="Verdana" w:hAnsi="Verdana" w:cs="Verdana"/>
        <w:b w:val="0"/>
        <w:bCs w:val="0"/>
        <w:i w:val="0"/>
        <w:iCs w:val="0"/>
        <w:strike w:val="0"/>
        <w:color w:val="000000"/>
        <w:sz w:val="24"/>
        <w:szCs w:val="24"/>
        <w:u w:val="none"/>
      </w:rPr>
    </w:lvl>
    <w:lvl w:ilvl="4" w:tplc="2AB49270">
      <w:start w:val="1"/>
      <w:numFmt w:val="bullet"/>
      <w:lvlText w:val="●"/>
      <w:lvlJc w:val="left"/>
      <w:pPr>
        <w:tabs>
          <w:tab w:val="num" w:pos="2160"/>
        </w:tabs>
        <w:ind w:left="2160" w:firstLine="1080"/>
      </w:pPr>
      <w:rPr>
        <w:rFonts w:ascii="Verdana" w:eastAsia="Verdana" w:hAnsi="Verdana" w:cs="Verdana"/>
        <w:b w:val="0"/>
        <w:bCs w:val="0"/>
        <w:i w:val="0"/>
        <w:iCs w:val="0"/>
        <w:strike w:val="0"/>
        <w:color w:val="000000"/>
        <w:sz w:val="20"/>
        <w:szCs w:val="20"/>
        <w:u w:val="none"/>
      </w:rPr>
    </w:lvl>
    <w:lvl w:ilvl="5" w:tplc="7174F0E2">
      <w:start w:val="1"/>
      <w:numFmt w:val="bullet"/>
      <w:lvlText w:val="●"/>
      <w:lvlJc w:val="right"/>
      <w:pPr>
        <w:tabs>
          <w:tab w:val="num" w:pos="2520"/>
        </w:tabs>
        <w:ind w:left="2520" w:firstLine="1620"/>
      </w:pPr>
      <w:rPr>
        <w:rFonts w:ascii="Verdana" w:eastAsia="Verdana" w:hAnsi="Verdana" w:cs="Verdana"/>
        <w:b w:val="0"/>
        <w:bCs w:val="0"/>
        <w:i w:val="0"/>
        <w:iCs w:val="0"/>
        <w:strike w:val="0"/>
        <w:color w:val="000000"/>
        <w:sz w:val="20"/>
        <w:szCs w:val="20"/>
        <w:u w:val="none"/>
      </w:rPr>
    </w:lvl>
    <w:lvl w:ilvl="6" w:tplc="C10223AC">
      <w:start w:val="1"/>
      <w:numFmt w:val="bullet"/>
      <w:lvlText w:val="●"/>
      <w:lvlJc w:val="left"/>
      <w:pPr>
        <w:tabs>
          <w:tab w:val="num" w:pos="2880"/>
        </w:tabs>
        <w:ind w:left="2880" w:firstLine="1800"/>
      </w:pPr>
      <w:rPr>
        <w:rFonts w:ascii="Verdana" w:eastAsia="Verdana" w:hAnsi="Verdana" w:cs="Verdana"/>
        <w:b w:val="0"/>
        <w:bCs w:val="0"/>
        <w:i w:val="0"/>
        <w:iCs w:val="0"/>
        <w:strike w:val="0"/>
        <w:color w:val="000000"/>
        <w:sz w:val="24"/>
        <w:szCs w:val="24"/>
        <w:u w:val="none"/>
      </w:rPr>
    </w:lvl>
    <w:lvl w:ilvl="7" w:tplc="D9BC9F8C">
      <w:start w:val="1"/>
      <w:numFmt w:val="bullet"/>
      <w:lvlText w:val="●"/>
      <w:lvlJc w:val="left"/>
      <w:pPr>
        <w:tabs>
          <w:tab w:val="num" w:pos="3240"/>
        </w:tabs>
        <w:ind w:left="3240" w:firstLine="2160"/>
      </w:pPr>
      <w:rPr>
        <w:rFonts w:ascii="Verdana" w:eastAsia="Verdana" w:hAnsi="Verdana" w:cs="Verdana"/>
        <w:b w:val="0"/>
        <w:bCs w:val="0"/>
        <w:i w:val="0"/>
        <w:iCs w:val="0"/>
        <w:strike w:val="0"/>
        <w:color w:val="000000"/>
        <w:sz w:val="20"/>
        <w:szCs w:val="20"/>
        <w:u w:val="none"/>
      </w:rPr>
    </w:lvl>
    <w:lvl w:ilvl="8" w:tplc="5C468130">
      <w:start w:val="1"/>
      <w:numFmt w:val="bullet"/>
      <w:lvlText w:val="●"/>
      <w:lvlJc w:val="right"/>
      <w:pPr>
        <w:tabs>
          <w:tab w:val="num" w:pos="3600"/>
        </w:tabs>
        <w:ind w:left="3600" w:firstLine="270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BDCCBE0E">
      <w:start w:val="1"/>
      <w:numFmt w:val="bullet"/>
      <w:lvlText w:val="●"/>
      <w:lvlJc w:val="left"/>
      <w:pPr>
        <w:tabs>
          <w:tab w:val="num" w:pos="360"/>
        </w:tabs>
        <w:ind w:left="0" w:firstLine="360"/>
      </w:pPr>
      <w:rPr>
        <w:rFonts w:ascii="Verdana" w:eastAsia="Verdana" w:hAnsi="Verdana" w:cs="Verdana"/>
        <w:b w:val="0"/>
        <w:bCs w:val="0"/>
        <w:i w:val="0"/>
        <w:iCs w:val="0"/>
        <w:strike w:val="0"/>
        <w:color w:val="000000"/>
        <w:sz w:val="22"/>
        <w:szCs w:val="22"/>
        <w:u w:val="none"/>
      </w:rPr>
    </w:lvl>
    <w:lvl w:ilvl="1" w:tplc="BEB82340">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9EF0F6F4">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B9160414">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D416080C">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165AC4AE">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F236809A">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FC525C2E">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AF3AB5A6">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2">
    <w:nsid w:val="0F3A6429"/>
    <w:multiLevelType w:val="hybridMultilevel"/>
    <w:tmpl w:val="98F8F2C8"/>
    <w:lvl w:ilvl="0" w:tplc="E1B8D060">
      <w:start w:val="1"/>
      <w:numFmt w:val="bullet"/>
      <w:lvlText w:val=""/>
      <w:lvlJc w:val="left"/>
      <w:pPr>
        <w:tabs>
          <w:tab w:val="num" w:pos="360"/>
        </w:tabs>
        <w:ind w:left="0" w:firstLine="360"/>
      </w:pPr>
      <w:rPr>
        <w:rFonts w:ascii="Wingdings" w:hAnsi="Wingdings" w:hint="default"/>
        <w:b w:val="0"/>
        <w:bCs w:val="0"/>
        <w:i w:val="0"/>
        <w:iCs w:val="0"/>
        <w:strike w:val="0"/>
        <w:color w:val="000000"/>
        <w:sz w:val="24"/>
        <w:szCs w:val="28"/>
        <w:u w:val="none"/>
      </w:rPr>
    </w:lvl>
    <w:lvl w:ilvl="1" w:tplc="32A66DB8">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99CEE046">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9B9E891E">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A45CE40E">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9C5C2486">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8B281EF8">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533A3DBC">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D4DCACD2">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266BDF"/>
    <w:rsid w:val="0040257D"/>
    <w:rsid w:val="00543671"/>
    <w:rsid w:val="00560662"/>
    <w:rsid w:val="007F25F9"/>
    <w:rsid w:val="007F3246"/>
    <w:rsid w:val="00A77B3E"/>
    <w:rsid w:val="00AA601E"/>
    <w:rsid w:val="00C8155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0662"/>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DB62E-F635-4BEA-B240-CE5ED52E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2012-07-18T02:12:00Z</cp:lastPrinted>
  <dcterms:created xsi:type="dcterms:W3CDTF">2012-06-22T15:43:00Z</dcterms:created>
  <dcterms:modified xsi:type="dcterms:W3CDTF">2012-07-18T02:12:00Z</dcterms:modified>
</cp:coreProperties>
</file>